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050D" w:rsidRPr="00C72CC5" w:rsidRDefault="00DC3891" w:rsidP="009F0951">
      <w:pPr>
        <w:spacing w:before="120" w:after="120" w:line="240" w:lineRule="auto"/>
        <w:ind w:left="-709" w:right="-235"/>
        <w:jc w:val="center"/>
        <w:rPr>
          <w:rFonts w:ascii="Arial" w:hAnsi="Arial" w:cs="Arial"/>
          <w:b/>
          <w:sz w:val="32"/>
          <w:szCs w:val="32"/>
        </w:rPr>
      </w:pPr>
      <w:bookmarkStart w:id="0" w:name="_GoBack"/>
      <w:bookmarkEnd w:id="0"/>
      <w:r w:rsidRPr="00C72CC5">
        <w:rPr>
          <w:rFonts w:ascii="Arial" w:hAnsi="Arial" w:cs="Arial"/>
          <w:b/>
          <w:sz w:val="32"/>
          <w:szCs w:val="32"/>
        </w:rPr>
        <w:t xml:space="preserve">DÉCLARATION </w:t>
      </w:r>
      <w:r w:rsidR="00763E64" w:rsidRPr="00C72CC5">
        <w:rPr>
          <w:rFonts w:ascii="Arial" w:hAnsi="Arial" w:cs="Arial"/>
          <w:b/>
          <w:sz w:val="32"/>
          <w:szCs w:val="32"/>
        </w:rPr>
        <w:t>FINAL</w:t>
      </w:r>
      <w:r w:rsidRPr="00C72CC5">
        <w:rPr>
          <w:rFonts w:ascii="Arial" w:hAnsi="Arial" w:cs="Arial"/>
          <w:b/>
          <w:sz w:val="32"/>
          <w:szCs w:val="32"/>
        </w:rPr>
        <w:t>E</w:t>
      </w:r>
    </w:p>
    <w:p w:rsidR="00763E64" w:rsidRPr="00C72CC5" w:rsidRDefault="00763E64" w:rsidP="009F0951">
      <w:pPr>
        <w:spacing w:before="120" w:after="120" w:line="240" w:lineRule="auto"/>
        <w:ind w:left="-709" w:right="-235"/>
        <w:jc w:val="center"/>
        <w:rPr>
          <w:rFonts w:ascii="Arial" w:hAnsi="Arial" w:cs="Arial"/>
          <w:i/>
          <w:sz w:val="24"/>
          <w:szCs w:val="24"/>
        </w:rPr>
      </w:pPr>
    </w:p>
    <w:p w:rsidR="00757FA4" w:rsidRPr="00C72CC5" w:rsidRDefault="00757FA4" w:rsidP="009F0951">
      <w:pPr>
        <w:spacing w:before="120" w:after="120" w:line="240" w:lineRule="auto"/>
        <w:ind w:left="-709" w:right="-235"/>
        <w:jc w:val="both"/>
        <w:rPr>
          <w:rFonts w:ascii="Arial" w:eastAsia="Times New Roman" w:hAnsi="Arial" w:cs="Arial"/>
          <w:sz w:val="24"/>
          <w:szCs w:val="24"/>
          <w:lang w:eastAsia="es-ES"/>
        </w:rPr>
      </w:pPr>
      <w:r w:rsidRPr="00C72CC5">
        <w:rPr>
          <w:rFonts w:ascii="Arial" w:eastAsia="Times New Roman" w:hAnsi="Arial" w:cs="Arial"/>
          <w:sz w:val="24"/>
          <w:szCs w:val="24"/>
          <w:lang w:eastAsia="es-ES"/>
        </w:rPr>
        <w:t xml:space="preserve">Depuis cette Cuba solidaire, depuis ce Premier Territoire libre d’Amérique, reconnaissant la résistance héroïque et les conquêtes de son peuple en soixante ans de Révolution, nous, </w:t>
      </w:r>
      <w:r w:rsidR="00CC04CD" w:rsidRPr="00C72CC5">
        <w:rPr>
          <w:rFonts w:ascii="Arial" w:eastAsia="Times New Roman" w:hAnsi="Arial" w:cs="Arial"/>
          <w:sz w:val="24"/>
          <w:szCs w:val="24"/>
          <w:lang w:eastAsia="es-ES"/>
        </w:rPr>
        <w:t xml:space="preserve">1 332 </w:t>
      </w:r>
      <w:r w:rsidRPr="00C72CC5">
        <w:rPr>
          <w:rFonts w:ascii="Arial" w:eastAsia="Times New Roman" w:hAnsi="Arial" w:cs="Arial"/>
          <w:sz w:val="24"/>
          <w:szCs w:val="24"/>
          <w:lang w:eastAsia="es-ES"/>
        </w:rPr>
        <w:t xml:space="preserve">représentants </w:t>
      </w:r>
      <w:r w:rsidR="00CC04CD" w:rsidRPr="00C72CC5">
        <w:rPr>
          <w:rFonts w:ascii="Arial" w:eastAsia="Times New Roman" w:hAnsi="Arial" w:cs="Arial"/>
          <w:sz w:val="24"/>
          <w:szCs w:val="24"/>
          <w:lang w:eastAsia="es-ES"/>
        </w:rPr>
        <w:t xml:space="preserve">de 789 organisations </w:t>
      </w:r>
      <w:r w:rsidRPr="00C72CC5">
        <w:rPr>
          <w:rFonts w:ascii="Arial" w:eastAsia="Times New Roman" w:hAnsi="Arial" w:cs="Arial"/>
          <w:sz w:val="24"/>
          <w:szCs w:val="24"/>
          <w:lang w:eastAsia="es-ES"/>
        </w:rPr>
        <w:t>du mouvement social et populaire</w:t>
      </w:r>
      <w:r w:rsidR="00980AEC" w:rsidRPr="00C72CC5">
        <w:rPr>
          <w:rFonts w:ascii="Arial" w:eastAsia="Times New Roman" w:hAnsi="Arial" w:cs="Arial"/>
          <w:sz w:val="24"/>
          <w:szCs w:val="24"/>
          <w:lang w:eastAsia="es-ES"/>
        </w:rPr>
        <w:t xml:space="preserve"> et</w:t>
      </w:r>
      <w:r w:rsidRPr="00C72CC5">
        <w:rPr>
          <w:rFonts w:ascii="Arial" w:eastAsia="Times New Roman" w:hAnsi="Arial" w:cs="Arial"/>
          <w:sz w:val="24"/>
          <w:szCs w:val="24"/>
          <w:lang w:eastAsia="es-ES"/>
        </w:rPr>
        <w:t xml:space="preserve"> de la solidarité, représentants de réseaux, de plateformes et d’articulations </w:t>
      </w:r>
      <w:r w:rsidR="001C0E0B" w:rsidRPr="00C72CC5">
        <w:rPr>
          <w:rFonts w:ascii="Arial" w:eastAsia="Times New Roman" w:hAnsi="Arial" w:cs="Arial"/>
          <w:sz w:val="24"/>
          <w:szCs w:val="24"/>
          <w:lang w:eastAsia="es-ES"/>
        </w:rPr>
        <w:t>régionales</w:t>
      </w:r>
      <w:r w:rsidRPr="00C72CC5">
        <w:rPr>
          <w:rFonts w:ascii="Arial" w:eastAsia="Times New Roman" w:hAnsi="Arial" w:cs="Arial"/>
          <w:sz w:val="24"/>
          <w:szCs w:val="24"/>
          <w:lang w:eastAsia="es-ES"/>
        </w:rPr>
        <w:t xml:space="preserve"> et mondiales, représentants de partis politiques, parlementaires, relig</w:t>
      </w:r>
      <w:r w:rsidR="001C0E0B" w:rsidRPr="00C72CC5">
        <w:rPr>
          <w:rFonts w:ascii="Arial" w:eastAsia="Times New Roman" w:hAnsi="Arial" w:cs="Arial"/>
          <w:sz w:val="24"/>
          <w:szCs w:val="24"/>
          <w:lang w:eastAsia="es-ES"/>
        </w:rPr>
        <w:t>i</w:t>
      </w:r>
      <w:r w:rsidRPr="00C72CC5">
        <w:rPr>
          <w:rFonts w:ascii="Arial" w:eastAsia="Times New Roman" w:hAnsi="Arial" w:cs="Arial"/>
          <w:sz w:val="24"/>
          <w:szCs w:val="24"/>
          <w:lang w:eastAsia="es-ES"/>
        </w:rPr>
        <w:t xml:space="preserve">eux et intellectuels de </w:t>
      </w:r>
      <w:r w:rsidR="00CC04CD" w:rsidRPr="00C72CC5">
        <w:rPr>
          <w:rFonts w:ascii="Arial" w:eastAsia="Times New Roman" w:hAnsi="Arial" w:cs="Arial"/>
          <w:sz w:val="24"/>
          <w:szCs w:val="24"/>
          <w:lang w:eastAsia="es-ES"/>
        </w:rPr>
        <w:t>86</w:t>
      </w:r>
      <w:r w:rsidRPr="00C72CC5">
        <w:rPr>
          <w:rFonts w:ascii="Arial" w:eastAsia="Times New Roman" w:hAnsi="Arial" w:cs="Arial"/>
          <w:sz w:val="24"/>
          <w:szCs w:val="24"/>
          <w:lang w:eastAsia="es-ES"/>
        </w:rPr>
        <w:t xml:space="preserve"> pays, </w:t>
      </w:r>
      <w:r w:rsidR="00D737E1">
        <w:rPr>
          <w:rFonts w:ascii="Arial" w:eastAsia="Times New Roman" w:hAnsi="Arial" w:cs="Arial"/>
          <w:sz w:val="24"/>
          <w:szCs w:val="24"/>
          <w:lang w:eastAsia="es-ES"/>
        </w:rPr>
        <w:t xml:space="preserve">nous </w:t>
      </w:r>
      <w:r w:rsidRPr="00C72CC5">
        <w:rPr>
          <w:rFonts w:ascii="Arial" w:eastAsia="Times New Roman" w:hAnsi="Arial" w:cs="Arial"/>
          <w:sz w:val="24"/>
          <w:szCs w:val="24"/>
          <w:lang w:eastAsia="es-ES"/>
        </w:rPr>
        <w:t>avons partagé nos luttes et nos espoirs.</w:t>
      </w:r>
    </w:p>
    <w:p w:rsidR="00757FA4" w:rsidRPr="00C72CC5" w:rsidRDefault="00757FA4" w:rsidP="009F0951">
      <w:pPr>
        <w:spacing w:before="120" w:after="120" w:line="240" w:lineRule="auto"/>
        <w:ind w:left="-709" w:right="-235"/>
        <w:jc w:val="both"/>
        <w:rPr>
          <w:rFonts w:ascii="Arial" w:eastAsia="Times New Roman" w:hAnsi="Arial" w:cs="Arial"/>
          <w:sz w:val="24"/>
          <w:szCs w:val="24"/>
          <w:lang w:eastAsia="es-ES"/>
        </w:rPr>
      </w:pPr>
      <w:r w:rsidRPr="00C72CC5">
        <w:rPr>
          <w:rFonts w:ascii="Arial" w:eastAsia="Times New Roman" w:hAnsi="Arial" w:cs="Arial"/>
          <w:sz w:val="24"/>
          <w:szCs w:val="24"/>
          <w:lang w:eastAsia="es-ES"/>
        </w:rPr>
        <w:t>Exercés de longue date à la solidarité face à l’agressivité impérialiste contre la Révolution cubaine, engagés avec toutes les causes justes, participant aux efforts d’unité dans l’action et d’articulations de luttes, nous sommes venus de tous les coins du monde pour prendre part à La Havane aux Rencontres anti-impérialistes de solidarité, pour la démocratie et contre le néolibéralisme, du 1</w:t>
      </w:r>
      <w:r w:rsidRPr="00C72CC5">
        <w:rPr>
          <w:rFonts w:ascii="Arial" w:eastAsia="Times New Roman" w:hAnsi="Arial" w:cs="Arial"/>
          <w:sz w:val="24"/>
          <w:szCs w:val="24"/>
          <w:vertAlign w:val="superscript"/>
          <w:lang w:eastAsia="es-ES"/>
        </w:rPr>
        <w:t>er</w:t>
      </w:r>
      <w:r w:rsidRPr="00C72CC5">
        <w:rPr>
          <w:rFonts w:ascii="Arial" w:eastAsia="Times New Roman" w:hAnsi="Arial" w:cs="Arial"/>
          <w:sz w:val="24"/>
          <w:szCs w:val="24"/>
          <w:lang w:eastAsia="es-ES"/>
        </w:rPr>
        <w:t xml:space="preserve"> au 3 novembre 2019.</w:t>
      </w:r>
    </w:p>
    <w:p w:rsidR="000B0C6F" w:rsidRPr="00C72CC5" w:rsidRDefault="00757FA4" w:rsidP="000B0C6F">
      <w:pPr>
        <w:spacing w:before="120" w:after="120" w:line="240" w:lineRule="auto"/>
        <w:ind w:left="-709" w:right="-235"/>
        <w:jc w:val="both"/>
        <w:rPr>
          <w:rFonts w:ascii="Arial" w:eastAsia="Times New Roman" w:hAnsi="Arial" w:cs="Arial"/>
          <w:sz w:val="24"/>
          <w:szCs w:val="24"/>
          <w:lang w:eastAsia="es-ES"/>
        </w:rPr>
      </w:pPr>
      <w:r w:rsidRPr="00C72CC5">
        <w:rPr>
          <w:rFonts w:ascii="Arial" w:eastAsia="Times New Roman" w:hAnsi="Arial" w:cs="Arial"/>
          <w:sz w:val="24"/>
          <w:szCs w:val="24"/>
          <w:lang w:eastAsia="es-ES"/>
        </w:rPr>
        <w:t xml:space="preserve">Nous vivons un </w:t>
      </w:r>
      <w:r w:rsidR="001E3B72">
        <w:rPr>
          <w:rFonts w:ascii="Arial" w:eastAsia="Times New Roman" w:hAnsi="Arial" w:cs="Arial"/>
          <w:sz w:val="24"/>
          <w:szCs w:val="24"/>
          <w:lang w:eastAsia="es-ES"/>
        </w:rPr>
        <w:t xml:space="preserve">nouveau moment dans </w:t>
      </w:r>
      <w:r w:rsidRPr="00C72CC5">
        <w:rPr>
          <w:rFonts w:ascii="Arial" w:eastAsia="Times New Roman" w:hAnsi="Arial" w:cs="Arial"/>
          <w:sz w:val="24"/>
          <w:szCs w:val="24"/>
          <w:lang w:eastAsia="es-ES"/>
        </w:rPr>
        <w:t xml:space="preserve">l’histoire. </w:t>
      </w:r>
      <w:r w:rsidR="000B0C6F" w:rsidRPr="00C72CC5">
        <w:rPr>
          <w:rFonts w:ascii="Arial" w:eastAsia="Times New Roman" w:hAnsi="Arial" w:cs="Arial"/>
          <w:sz w:val="24"/>
          <w:szCs w:val="24"/>
          <w:lang w:eastAsia="es-ES"/>
        </w:rPr>
        <w:t>Dans les urnes, dans les  rues et sur les réseaux sociaux, les peuples prouvent par leurs votes et leurs protestations que l’offensive impériale, conservatrice, de restauration néolibérale, de la droite oligarchique, en alliance avec le fondamentalisme religieux, le pouvoir médiatique</w:t>
      </w:r>
      <w:r w:rsidR="001E3B72">
        <w:rPr>
          <w:rFonts w:ascii="Arial" w:eastAsia="Times New Roman" w:hAnsi="Arial" w:cs="Arial"/>
          <w:sz w:val="24"/>
          <w:szCs w:val="24"/>
          <w:lang w:eastAsia="es-ES"/>
        </w:rPr>
        <w:t xml:space="preserve">, </w:t>
      </w:r>
      <w:r w:rsidR="000B0C6F" w:rsidRPr="00C72CC5">
        <w:rPr>
          <w:rFonts w:ascii="Arial" w:eastAsia="Times New Roman" w:hAnsi="Arial" w:cs="Arial"/>
          <w:sz w:val="24"/>
          <w:szCs w:val="24"/>
          <w:lang w:eastAsia="es-ES"/>
        </w:rPr>
        <w:t xml:space="preserve">le capital </w:t>
      </w:r>
      <w:r w:rsidR="001E3B72">
        <w:rPr>
          <w:rFonts w:ascii="Arial" w:eastAsia="Times New Roman" w:hAnsi="Arial" w:cs="Arial"/>
          <w:sz w:val="24"/>
          <w:szCs w:val="24"/>
          <w:lang w:eastAsia="es-ES"/>
        </w:rPr>
        <w:t xml:space="preserve">et les sociétés </w:t>
      </w:r>
      <w:r w:rsidR="000B0C6F" w:rsidRPr="00C72CC5">
        <w:rPr>
          <w:rFonts w:ascii="Arial" w:eastAsia="Times New Roman" w:hAnsi="Arial" w:cs="Arial"/>
          <w:sz w:val="24"/>
          <w:szCs w:val="24"/>
          <w:lang w:eastAsia="es-ES"/>
        </w:rPr>
        <w:t>transnational</w:t>
      </w:r>
      <w:r w:rsidR="001E3B72">
        <w:rPr>
          <w:rFonts w:ascii="Arial" w:eastAsia="Times New Roman" w:hAnsi="Arial" w:cs="Arial"/>
          <w:sz w:val="24"/>
          <w:szCs w:val="24"/>
          <w:lang w:eastAsia="es-ES"/>
        </w:rPr>
        <w:t>es</w:t>
      </w:r>
      <w:r w:rsidR="000B0C6F" w:rsidRPr="00C72CC5">
        <w:rPr>
          <w:rFonts w:ascii="Arial" w:eastAsia="Times New Roman" w:hAnsi="Arial" w:cs="Arial"/>
          <w:sz w:val="24"/>
          <w:szCs w:val="24"/>
          <w:lang w:eastAsia="es-ES"/>
        </w:rPr>
        <w:t xml:space="preserve"> qui, commandé par l’impérialisme étasunien, exclu</w:t>
      </w:r>
      <w:r w:rsidR="00D737E1">
        <w:rPr>
          <w:rFonts w:ascii="Arial" w:eastAsia="Times New Roman" w:hAnsi="Arial" w:cs="Arial"/>
          <w:sz w:val="24"/>
          <w:szCs w:val="24"/>
          <w:lang w:eastAsia="es-ES"/>
        </w:rPr>
        <w:t>en</w:t>
      </w:r>
      <w:r w:rsidR="000B0C6F" w:rsidRPr="00C72CC5">
        <w:rPr>
          <w:rFonts w:ascii="Arial" w:eastAsia="Times New Roman" w:hAnsi="Arial" w:cs="Arial"/>
          <w:sz w:val="24"/>
          <w:szCs w:val="24"/>
          <w:lang w:eastAsia="es-ES"/>
        </w:rPr>
        <w:t xml:space="preserve">t de par </w:t>
      </w:r>
      <w:r w:rsidR="00D737E1">
        <w:rPr>
          <w:rFonts w:ascii="Arial" w:eastAsia="Times New Roman" w:hAnsi="Arial" w:cs="Arial"/>
          <w:sz w:val="24"/>
          <w:szCs w:val="24"/>
          <w:lang w:eastAsia="es-ES"/>
        </w:rPr>
        <w:t xml:space="preserve">leur </w:t>
      </w:r>
      <w:r w:rsidR="000B0C6F" w:rsidRPr="00C72CC5">
        <w:rPr>
          <w:rFonts w:ascii="Arial" w:eastAsia="Times New Roman" w:hAnsi="Arial" w:cs="Arial"/>
          <w:sz w:val="24"/>
          <w:szCs w:val="24"/>
          <w:lang w:eastAsia="es-ES"/>
        </w:rPr>
        <w:t>nature prédatrice des vastes couches de la population, détrui</w:t>
      </w:r>
      <w:r w:rsidR="00D737E1">
        <w:rPr>
          <w:rFonts w:ascii="Arial" w:eastAsia="Times New Roman" w:hAnsi="Arial" w:cs="Arial"/>
          <w:sz w:val="24"/>
          <w:szCs w:val="24"/>
          <w:lang w:eastAsia="es-ES"/>
        </w:rPr>
        <w:t>sen</w:t>
      </w:r>
      <w:r w:rsidR="000B0C6F" w:rsidRPr="00C72CC5">
        <w:rPr>
          <w:rFonts w:ascii="Arial" w:eastAsia="Times New Roman" w:hAnsi="Arial" w:cs="Arial"/>
          <w:sz w:val="24"/>
          <w:szCs w:val="24"/>
          <w:lang w:eastAsia="es-ES"/>
        </w:rPr>
        <w:t>t</w:t>
      </w:r>
      <w:r w:rsidR="001E3B72">
        <w:rPr>
          <w:rFonts w:ascii="Arial" w:eastAsia="Times New Roman" w:hAnsi="Arial" w:cs="Arial"/>
          <w:sz w:val="24"/>
          <w:szCs w:val="24"/>
          <w:lang w:eastAsia="es-ES"/>
        </w:rPr>
        <w:t xml:space="preserve"> le travail digne et</w:t>
      </w:r>
      <w:r w:rsidR="000B0C6F" w:rsidRPr="00C72CC5">
        <w:rPr>
          <w:rFonts w:ascii="Arial" w:eastAsia="Times New Roman" w:hAnsi="Arial" w:cs="Arial"/>
          <w:sz w:val="24"/>
          <w:szCs w:val="24"/>
          <w:lang w:eastAsia="es-ES"/>
        </w:rPr>
        <w:t xml:space="preserve"> la vie en harmonie avec la Nature et met</w:t>
      </w:r>
      <w:r w:rsidR="00D737E1">
        <w:rPr>
          <w:rFonts w:ascii="Arial" w:eastAsia="Times New Roman" w:hAnsi="Arial" w:cs="Arial"/>
          <w:sz w:val="24"/>
          <w:szCs w:val="24"/>
          <w:lang w:eastAsia="es-ES"/>
        </w:rPr>
        <w:t>tent</w:t>
      </w:r>
      <w:r w:rsidR="000B0C6F" w:rsidRPr="00C72CC5">
        <w:rPr>
          <w:rFonts w:ascii="Arial" w:eastAsia="Times New Roman" w:hAnsi="Arial" w:cs="Arial"/>
          <w:sz w:val="24"/>
          <w:szCs w:val="24"/>
          <w:lang w:eastAsia="es-ES"/>
        </w:rPr>
        <w:t xml:space="preserve"> l’espèce humaine en danger, est à bout de souffle.</w:t>
      </w:r>
    </w:p>
    <w:p w:rsidR="000B0C6F" w:rsidRPr="00C72CC5" w:rsidRDefault="000B0C6F" w:rsidP="000B0C6F">
      <w:pPr>
        <w:spacing w:before="120" w:after="120" w:line="240" w:lineRule="auto"/>
        <w:ind w:left="-709" w:right="-235"/>
        <w:jc w:val="both"/>
        <w:rPr>
          <w:rFonts w:ascii="Arial" w:eastAsia="Times New Roman" w:hAnsi="Arial" w:cs="Arial"/>
          <w:sz w:val="24"/>
          <w:szCs w:val="24"/>
          <w:lang w:eastAsia="es-ES"/>
        </w:rPr>
      </w:pPr>
      <w:r w:rsidRPr="00C72CC5">
        <w:rPr>
          <w:rFonts w:ascii="Arial" w:eastAsia="Times New Roman" w:hAnsi="Arial" w:cs="Arial"/>
          <w:sz w:val="24"/>
          <w:szCs w:val="24"/>
          <w:lang w:eastAsia="es-ES"/>
        </w:rPr>
        <w:t xml:space="preserve">Les peuples prouvent qu’il est possible de contrer l’offensive de l’impérialisme qui, dans le droit fil de ses visées, criminalise les protestations sociales, confine et déplace des populations, assassine des leaders sociaux et politiques et des femmes, poursuit des chefs de gouvernements progressistes </w:t>
      </w:r>
      <w:r w:rsidR="001D07C4" w:rsidRPr="00C72CC5">
        <w:rPr>
          <w:rFonts w:ascii="Arial" w:eastAsia="Times New Roman" w:hAnsi="Arial" w:cs="Arial"/>
          <w:sz w:val="24"/>
          <w:szCs w:val="24"/>
          <w:lang w:eastAsia="es-ES"/>
        </w:rPr>
        <w:t xml:space="preserve">et </w:t>
      </w:r>
      <w:r w:rsidR="00980AEC" w:rsidRPr="00C72CC5">
        <w:rPr>
          <w:rFonts w:ascii="Arial" w:eastAsia="Times New Roman" w:hAnsi="Arial" w:cs="Arial"/>
          <w:sz w:val="24"/>
          <w:szCs w:val="24"/>
          <w:lang w:eastAsia="es-ES"/>
        </w:rPr>
        <w:t xml:space="preserve">fait de la justice un instrument </w:t>
      </w:r>
      <w:r w:rsidR="001D07C4" w:rsidRPr="00C72CC5">
        <w:rPr>
          <w:rFonts w:ascii="Arial" w:eastAsia="Times New Roman" w:hAnsi="Arial" w:cs="Arial"/>
          <w:sz w:val="24"/>
          <w:szCs w:val="24"/>
          <w:lang w:eastAsia="es-ES"/>
        </w:rPr>
        <w:t>politique.</w:t>
      </w:r>
      <w:r w:rsidR="001D07C4" w:rsidRPr="00C72CC5">
        <w:rPr>
          <w:rFonts w:ascii="Arial" w:hAnsi="Arial" w:cs="Arial"/>
          <w:sz w:val="24"/>
          <w:szCs w:val="24"/>
          <w:lang w:val="es-ES"/>
        </w:rPr>
        <w:t xml:space="preserve"> </w:t>
      </w:r>
    </w:p>
    <w:p w:rsidR="00757FA4" w:rsidRPr="00C72CC5" w:rsidRDefault="001D07C4" w:rsidP="009F0951">
      <w:pPr>
        <w:spacing w:before="120" w:after="120" w:line="240" w:lineRule="auto"/>
        <w:ind w:left="-709" w:right="-235"/>
        <w:jc w:val="both"/>
        <w:rPr>
          <w:rFonts w:ascii="Arial" w:eastAsia="Times New Roman" w:hAnsi="Arial" w:cs="Arial"/>
          <w:sz w:val="24"/>
          <w:szCs w:val="24"/>
          <w:lang w:eastAsia="es-ES"/>
        </w:rPr>
      </w:pPr>
      <w:r w:rsidRPr="00C72CC5">
        <w:rPr>
          <w:rFonts w:ascii="Arial" w:eastAsia="Times New Roman" w:hAnsi="Arial" w:cs="Arial"/>
          <w:sz w:val="24"/>
          <w:szCs w:val="24"/>
          <w:lang w:eastAsia="es-ES"/>
        </w:rPr>
        <w:t>L’heure est à l’espoir. L’unité, parce que vitale, est un devoir ; la mobilisation, un mot d’ordre ; l’organisation populaire, une tâche péremptoire ; l’intégration, une stratégie qui nous conduira à la victoire.</w:t>
      </w:r>
    </w:p>
    <w:p w:rsidR="001D07C4" w:rsidRPr="00C72CC5" w:rsidRDefault="001D07C4" w:rsidP="009F0951">
      <w:pPr>
        <w:spacing w:before="120" w:after="120" w:line="240" w:lineRule="auto"/>
        <w:ind w:left="-709" w:right="-235"/>
        <w:jc w:val="both"/>
        <w:rPr>
          <w:rFonts w:ascii="Arial" w:eastAsia="Times New Roman" w:hAnsi="Arial" w:cs="Arial"/>
          <w:sz w:val="24"/>
          <w:szCs w:val="24"/>
          <w:lang w:eastAsia="es-ES"/>
        </w:rPr>
      </w:pPr>
      <w:r w:rsidRPr="00C72CC5">
        <w:rPr>
          <w:rFonts w:ascii="Arial" w:eastAsia="Times New Roman" w:hAnsi="Arial" w:cs="Arial"/>
          <w:sz w:val="24"/>
          <w:szCs w:val="24"/>
          <w:lang w:eastAsia="es-ES"/>
        </w:rPr>
        <w:t xml:space="preserve">En ce moment crucial, nous nous engageons à : </w:t>
      </w:r>
    </w:p>
    <w:p w:rsidR="001D07C4" w:rsidRPr="00C72CC5" w:rsidRDefault="001D07C4" w:rsidP="005E54BD">
      <w:pPr>
        <w:pStyle w:val="Prrafodelista"/>
        <w:numPr>
          <w:ilvl w:val="0"/>
          <w:numId w:val="3"/>
        </w:numPr>
        <w:spacing w:before="120" w:after="120" w:line="240" w:lineRule="auto"/>
        <w:ind w:left="-709" w:right="-235" w:firstLine="0"/>
        <w:contextualSpacing w:val="0"/>
        <w:jc w:val="both"/>
        <w:rPr>
          <w:rFonts w:ascii="Arial" w:hAnsi="Arial" w:cs="Arial"/>
          <w:sz w:val="24"/>
          <w:szCs w:val="24"/>
        </w:rPr>
      </w:pPr>
      <w:r w:rsidRPr="00C72CC5">
        <w:rPr>
          <w:rFonts w:ascii="Arial" w:hAnsi="Arial" w:cs="Arial"/>
          <w:i/>
          <w:sz w:val="24"/>
          <w:szCs w:val="24"/>
        </w:rPr>
        <w:t>Faire nôtre</w:t>
      </w:r>
      <w:r w:rsidRPr="00C72CC5">
        <w:rPr>
          <w:rFonts w:ascii="Arial" w:hAnsi="Arial" w:cs="Arial"/>
          <w:sz w:val="24"/>
          <w:szCs w:val="24"/>
        </w:rPr>
        <w:t xml:space="preserve"> la Déclaration de solidarité avec Cuba que nous avons adoptée à ces Rencontres, et nous </w:t>
      </w:r>
      <w:r w:rsidRPr="00C72CC5">
        <w:rPr>
          <w:rFonts w:ascii="Arial" w:hAnsi="Arial" w:cs="Arial"/>
          <w:i/>
          <w:sz w:val="24"/>
          <w:szCs w:val="24"/>
        </w:rPr>
        <w:t>mobiliser</w:t>
      </w:r>
      <w:r w:rsidRPr="00C72CC5">
        <w:rPr>
          <w:rFonts w:ascii="Arial" w:hAnsi="Arial" w:cs="Arial"/>
          <w:sz w:val="24"/>
          <w:szCs w:val="24"/>
        </w:rPr>
        <w:t xml:space="preserve"> dans </w:t>
      </w:r>
      <w:r w:rsidR="00C21EB3" w:rsidRPr="00C72CC5">
        <w:rPr>
          <w:rFonts w:ascii="Arial" w:hAnsi="Arial" w:cs="Arial"/>
          <w:sz w:val="24"/>
          <w:szCs w:val="24"/>
        </w:rPr>
        <w:t xml:space="preserve">des </w:t>
      </w:r>
      <w:r w:rsidRPr="00C72CC5">
        <w:rPr>
          <w:rFonts w:ascii="Arial" w:hAnsi="Arial" w:cs="Arial"/>
          <w:sz w:val="24"/>
          <w:szCs w:val="24"/>
        </w:rPr>
        <w:t>actions permanentes, intensives et systématiques à fortes retombées médiatiques contre l’escalade agressive de l’impérialisme yankee, dans le cadre de la Campagne internationale « Touche pas à Cuba ! ».</w:t>
      </w:r>
    </w:p>
    <w:p w:rsidR="001D07C4" w:rsidRPr="00C72CC5" w:rsidRDefault="009C3CD1" w:rsidP="005E54BD">
      <w:pPr>
        <w:pStyle w:val="Prrafodelista"/>
        <w:numPr>
          <w:ilvl w:val="0"/>
          <w:numId w:val="3"/>
        </w:numPr>
        <w:spacing w:before="120" w:after="120" w:line="240" w:lineRule="auto"/>
        <w:ind w:left="-709" w:right="-235" w:firstLine="0"/>
        <w:contextualSpacing w:val="0"/>
        <w:jc w:val="both"/>
        <w:rPr>
          <w:rFonts w:ascii="Arial" w:hAnsi="Arial" w:cs="Arial"/>
          <w:i/>
          <w:sz w:val="24"/>
          <w:szCs w:val="24"/>
        </w:rPr>
      </w:pPr>
      <w:r w:rsidRPr="00C72CC5">
        <w:rPr>
          <w:rFonts w:ascii="Arial" w:hAnsi="Arial" w:cs="Arial"/>
          <w:i/>
          <w:sz w:val="24"/>
          <w:szCs w:val="24"/>
        </w:rPr>
        <w:t>Exig</w:t>
      </w:r>
      <w:r w:rsidR="001D07C4" w:rsidRPr="00C72CC5">
        <w:rPr>
          <w:rFonts w:ascii="Arial" w:hAnsi="Arial" w:cs="Arial"/>
          <w:i/>
          <w:sz w:val="24"/>
          <w:szCs w:val="24"/>
        </w:rPr>
        <w:t>e</w:t>
      </w:r>
      <w:r w:rsidRPr="00C72CC5">
        <w:rPr>
          <w:rFonts w:ascii="Arial" w:hAnsi="Arial" w:cs="Arial"/>
          <w:i/>
          <w:sz w:val="24"/>
          <w:szCs w:val="24"/>
        </w:rPr>
        <w:t xml:space="preserve">r </w:t>
      </w:r>
      <w:r w:rsidR="001D07C4" w:rsidRPr="00C72CC5">
        <w:rPr>
          <w:rFonts w:ascii="Arial" w:hAnsi="Arial" w:cs="Arial"/>
          <w:sz w:val="24"/>
          <w:szCs w:val="24"/>
        </w:rPr>
        <w:t>la levée du blocus économique, commercial et financier</w:t>
      </w:r>
      <w:r w:rsidR="000A4A7D" w:rsidRPr="00C72CC5">
        <w:rPr>
          <w:rFonts w:ascii="Arial" w:hAnsi="Arial" w:cs="Arial"/>
          <w:sz w:val="24"/>
          <w:szCs w:val="24"/>
        </w:rPr>
        <w:t xml:space="preserve">, foncièrement criminel et génocidaire, que l’administration étasunienne ne cesse de durcir contre Cuba, et </w:t>
      </w:r>
      <w:r w:rsidR="000A4A7D" w:rsidRPr="00C72CC5">
        <w:rPr>
          <w:rFonts w:ascii="Arial" w:hAnsi="Arial" w:cs="Arial"/>
          <w:i/>
          <w:sz w:val="24"/>
          <w:szCs w:val="24"/>
        </w:rPr>
        <w:t>appuyer</w:t>
      </w:r>
      <w:r w:rsidR="000A4A7D" w:rsidRPr="00C72CC5">
        <w:rPr>
          <w:rFonts w:ascii="Arial" w:hAnsi="Arial" w:cs="Arial"/>
          <w:sz w:val="24"/>
          <w:szCs w:val="24"/>
        </w:rPr>
        <w:t xml:space="preserve"> la Résolution que le gouvernement cubain </w:t>
      </w:r>
      <w:r w:rsidR="00C21EB3" w:rsidRPr="00C72CC5">
        <w:rPr>
          <w:rFonts w:ascii="Arial" w:hAnsi="Arial" w:cs="Arial"/>
          <w:sz w:val="24"/>
          <w:szCs w:val="24"/>
        </w:rPr>
        <w:t>soumett</w:t>
      </w:r>
      <w:r w:rsidR="000A4A7D" w:rsidRPr="00C72CC5">
        <w:rPr>
          <w:rFonts w:ascii="Arial" w:hAnsi="Arial" w:cs="Arial"/>
          <w:sz w:val="24"/>
          <w:szCs w:val="24"/>
        </w:rPr>
        <w:t>ra une fois de plus à l’Assemblée générale des Nations Unies le</w:t>
      </w:r>
      <w:r w:rsidR="00D737E1">
        <w:rPr>
          <w:rFonts w:ascii="Arial" w:hAnsi="Arial" w:cs="Arial"/>
          <w:sz w:val="24"/>
          <w:szCs w:val="24"/>
        </w:rPr>
        <w:t>s</w:t>
      </w:r>
      <w:r w:rsidR="000A4A7D" w:rsidRPr="00C72CC5">
        <w:rPr>
          <w:rFonts w:ascii="Arial" w:hAnsi="Arial" w:cs="Arial"/>
          <w:sz w:val="24"/>
          <w:szCs w:val="24"/>
        </w:rPr>
        <w:t xml:space="preserve"> 6 et 7 novembre prochains, convaincus que la communauté internationale remportera une nouvelle victoire écrasante.</w:t>
      </w:r>
    </w:p>
    <w:p w:rsidR="000A4A7D" w:rsidRPr="00C72CC5" w:rsidRDefault="000A4A7D" w:rsidP="005E54BD">
      <w:pPr>
        <w:pStyle w:val="Prrafodelista"/>
        <w:numPr>
          <w:ilvl w:val="0"/>
          <w:numId w:val="3"/>
        </w:numPr>
        <w:spacing w:before="120" w:after="120" w:line="240" w:lineRule="auto"/>
        <w:ind w:left="-709" w:right="-235" w:firstLine="0"/>
        <w:contextualSpacing w:val="0"/>
        <w:jc w:val="both"/>
        <w:rPr>
          <w:rFonts w:ascii="Arial" w:hAnsi="Arial" w:cs="Arial"/>
          <w:i/>
          <w:sz w:val="24"/>
          <w:szCs w:val="24"/>
        </w:rPr>
      </w:pPr>
      <w:r w:rsidRPr="00C72CC5">
        <w:rPr>
          <w:rFonts w:ascii="Arial" w:hAnsi="Arial" w:cs="Arial"/>
          <w:i/>
          <w:sz w:val="24"/>
          <w:szCs w:val="24"/>
        </w:rPr>
        <w:lastRenderedPageBreak/>
        <w:t>Dénoncer</w:t>
      </w:r>
      <w:r w:rsidRPr="00C72CC5">
        <w:rPr>
          <w:rFonts w:ascii="Arial" w:hAnsi="Arial" w:cs="Arial"/>
          <w:sz w:val="24"/>
          <w:szCs w:val="24"/>
        </w:rPr>
        <w:t xml:space="preserve"> les menaces et les agressions de différente nature que la puissance hégémonique réalise contre tous les gouvernements qui, parce que souverains, refusent de la servir quand elle prétend installer des bases militaires sur leurs territoires et s’emparer de leurs ressources stratégiques.</w:t>
      </w:r>
    </w:p>
    <w:p w:rsidR="001D07C4" w:rsidRPr="00C72CC5" w:rsidRDefault="000A4A7D" w:rsidP="005E54BD">
      <w:pPr>
        <w:pStyle w:val="Prrafodelista"/>
        <w:numPr>
          <w:ilvl w:val="0"/>
          <w:numId w:val="3"/>
        </w:numPr>
        <w:spacing w:before="120" w:after="120" w:line="240" w:lineRule="auto"/>
        <w:ind w:left="-709" w:right="-235" w:firstLine="0"/>
        <w:contextualSpacing w:val="0"/>
        <w:jc w:val="both"/>
        <w:rPr>
          <w:rFonts w:ascii="Arial" w:hAnsi="Arial" w:cs="Arial"/>
          <w:sz w:val="24"/>
          <w:szCs w:val="24"/>
        </w:rPr>
      </w:pPr>
      <w:r w:rsidRPr="00C72CC5">
        <w:rPr>
          <w:rFonts w:ascii="Arial" w:hAnsi="Arial" w:cs="Arial"/>
          <w:i/>
          <w:sz w:val="24"/>
          <w:szCs w:val="24"/>
        </w:rPr>
        <w:t>Réaffirmer</w:t>
      </w:r>
      <w:r w:rsidRPr="00C72CC5">
        <w:rPr>
          <w:rFonts w:ascii="Arial" w:hAnsi="Arial" w:cs="Arial"/>
          <w:sz w:val="24"/>
          <w:szCs w:val="24"/>
        </w:rPr>
        <w:t xml:space="preserve"> et </w:t>
      </w:r>
      <w:r w:rsidRPr="00C72CC5">
        <w:rPr>
          <w:rFonts w:ascii="Arial" w:hAnsi="Arial" w:cs="Arial"/>
          <w:i/>
          <w:sz w:val="24"/>
          <w:szCs w:val="24"/>
        </w:rPr>
        <w:t xml:space="preserve">défendre </w:t>
      </w:r>
      <w:r w:rsidRPr="00C72CC5">
        <w:rPr>
          <w:rFonts w:ascii="Arial" w:hAnsi="Arial" w:cs="Arial"/>
          <w:sz w:val="24"/>
          <w:szCs w:val="24"/>
        </w:rPr>
        <w:t>l’actualité de la Proclamation faisant de l’Amérique latine et des Caraïbes une Zone de paix.</w:t>
      </w:r>
    </w:p>
    <w:p w:rsidR="000A4A7D" w:rsidRPr="00C72CC5" w:rsidRDefault="000A4A7D" w:rsidP="009F0951">
      <w:pPr>
        <w:pStyle w:val="Prrafodelista"/>
        <w:numPr>
          <w:ilvl w:val="0"/>
          <w:numId w:val="3"/>
        </w:numPr>
        <w:spacing w:before="120" w:after="120" w:line="240" w:lineRule="auto"/>
        <w:ind w:left="-709" w:right="-235" w:firstLine="0"/>
        <w:contextualSpacing w:val="0"/>
        <w:jc w:val="both"/>
        <w:rPr>
          <w:rFonts w:ascii="Arial" w:hAnsi="Arial" w:cs="Arial"/>
          <w:sz w:val="24"/>
          <w:szCs w:val="24"/>
        </w:rPr>
      </w:pPr>
      <w:r w:rsidRPr="00C72CC5">
        <w:rPr>
          <w:rFonts w:ascii="Arial" w:hAnsi="Arial" w:cs="Arial"/>
          <w:i/>
          <w:sz w:val="24"/>
          <w:szCs w:val="24"/>
        </w:rPr>
        <w:t>Dénoncer</w:t>
      </w:r>
      <w:r w:rsidRPr="00C72CC5">
        <w:rPr>
          <w:rFonts w:ascii="Arial" w:hAnsi="Arial" w:cs="Arial"/>
          <w:sz w:val="24"/>
          <w:szCs w:val="24"/>
        </w:rPr>
        <w:t xml:space="preserve"> les graves périls que la </w:t>
      </w:r>
      <w:r w:rsidR="0013733C" w:rsidRPr="00C72CC5">
        <w:rPr>
          <w:rFonts w:ascii="Arial" w:hAnsi="Arial" w:cs="Arial"/>
          <w:sz w:val="24"/>
          <w:szCs w:val="24"/>
        </w:rPr>
        <w:t>décision</w:t>
      </w:r>
      <w:r w:rsidRPr="00C72CC5">
        <w:rPr>
          <w:rFonts w:ascii="Arial" w:hAnsi="Arial" w:cs="Arial"/>
          <w:sz w:val="24"/>
          <w:szCs w:val="24"/>
        </w:rPr>
        <w:t xml:space="preserve"> </w:t>
      </w:r>
      <w:r w:rsidR="00AE3095" w:rsidRPr="00C72CC5">
        <w:rPr>
          <w:rFonts w:ascii="Arial" w:hAnsi="Arial" w:cs="Arial"/>
          <w:sz w:val="24"/>
          <w:szCs w:val="24"/>
        </w:rPr>
        <w:t xml:space="preserve">de l’administration étasunienne </w:t>
      </w:r>
      <w:r w:rsidRPr="00C72CC5">
        <w:rPr>
          <w:rFonts w:ascii="Arial" w:hAnsi="Arial" w:cs="Arial"/>
          <w:sz w:val="24"/>
          <w:szCs w:val="24"/>
        </w:rPr>
        <w:t>de réactiver le Trait</w:t>
      </w:r>
      <w:r w:rsidR="00D737E1">
        <w:rPr>
          <w:rFonts w:ascii="Arial" w:hAnsi="Arial" w:cs="Arial"/>
          <w:sz w:val="24"/>
          <w:szCs w:val="24"/>
        </w:rPr>
        <w:t>é</w:t>
      </w:r>
      <w:r w:rsidRPr="00C72CC5">
        <w:rPr>
          <w:rFonts w:ascii="Arial" w:hAnsi="Arial" w:cs="Arial"/>
          <w:sz w:val="24"/>
          <w:szCs w:val="24"/>
        </w:rPr>
        <w:t xml:space="preserve"> interaméricain d’entraide (TIAR) fait peser sur l’Amérique latine et les Caraïbes, et sur le monde, dans la mesure où </w:t>
      </w:r>
      <w:r w:rsidR="00AE3095" w:rsidRPr="00C72CC5">
        <w:rPr>
          <w:rFonts w:ascii="Arial" w:hAnsi="Arial" w:cs="Arial"/>
          <w:sz w:val="24"/>
          <w:szCs w:val="24"/>
        </w:rPr>
        <w:t xml:space="preserve">elle </w:t>
      </w:r>
      <w:r w:rsidRPr="00C72CC5">
        <w:rPr>
          <w:rFonts w:ascii="Arial" w:hAnsi="Arial" w:cs="Arial"/>
          <w:sz w:val="24"/>
          <w:szCs w:val="24"/>
        </w:rPr>
        <w:t xml:space="preserve">vise par là à étayer militairement sa </w:t>
      </w:r>
      <w:r w:rsidR="0013733C" w:rsidRPr="00C72CC5">
        <w:rPr>
          <w:rFonts w:ascii="Arial" w:hAnsi="Arial" w:cs="Arial"/>
          <w:sz w:val="24"/>
          <w:szCs w:val="24"/>
        </w:rPr>
        <w:t>prétention</w:t>
      </w:r>
      <w:r w:rsidRPr="00C72CC5">
        <w:rPr>
          <w:rFonts w:ascii="Arial" w:hAnsi="Arial" w:cs="Arial"/>
          <w:sz w:val="24"/>
          <w:szCs w:val="24"/>
        </w:rPr>
        <w:t xml:space="preserve"> de ressusciter la Doctrine Monroe.</w:t>
      </w:r>
    </w:p>
    <w:p w:rsidR="00D737E1" w:rsidRDefault="00AE3095" w:rsidP="000B3F4D">
      <w:pPr>
        <w:pStyle w:val="Prrafodelista"/>
        <w:numPr>
          <w:ilvl w:val="0"/>
          <w:numId w:val="3"/>
        </w:numPr>
        <w:spacing w:before="120" w:after="120" w:line="240" w:lineRule="auto"/>
        <w:ind w:left="-709" w:right="-235" w:firstLine="0"/>
        <w:contextualSpacing w:val="0"/>
        <w:jc w:val="both"/>
        <w:rPr>
          <w:rFonts w:ascii="Arial" w:hAnsi="Arial" w:cs="Arial"/>
          <w:sz w:val="24"/>
          <w:szCs w:val="24"/>
        </w:rPr>
      </w:pPr>
      <w:r w:rsidRPr="00D737E1">
        <w:rPr>
          <w:rFonts w:ascii="Arial" w:hAnsi="Arial" w:cs="Arial"/>
          <w:i/>
          <w:sz w:val="24"/>
          <w:szCs w:val="24"/>
        </w:rPr>
        <w:t>Exprimer</w:t>
      </w:r>
      <w:r w:rsidRPr="00D737E1">
        <w:rPr>
          <w:rFonts w:ascii="Arial" w:hAnsi="Arial" w:cs="Arial"/>
          <w:sz w:val="24"/>
          <w:szCs w:val="24"/>
        </w:rPr>
        <w:t xml:space="preserve"> notre solidarité résolue avec la Révolution bolivarienne et </w:t>
      </w:r>
      <w:proofErr w:type="spellStart"/>
      <w:r w:rsidRPr="00D737E1">
        <w:rPr>
          <w:rFonts w:ascii="Arial" w:hAnsi="Arial" w:cs="Arial"/>
          <w:sz w:val="24"/>
          <w:szCs w:val="24"/>
        </w:rPr>
        <w:t>chaviste</w:t>
      </w:r>
      <w:proofErr w:type="spellEnd"/>
      <w:r w:rsidRPr="00D737E1">
        <w:rPr>
          <w:rFonts w:ascii="Arial" w:hAnsi="Arial" w:cs="Arial"/>
          <w:sz w:val="24"/>
          <w:szCs w:val="24"/>
        </w:rPr>
        <w:t xml:space="preserve">, avec l’union </w:t>
      </w:r>
      <w:proofErr w:type="spellStart"/>
      <w:r w:rsidRPr="00D737E1">
        <w:rPr>
          <w:rFonts w:ascii="Arial" w:hAnsi="Arial" w:cs="Arial"/>
          <w:sz w:val="24"/>
          <w:szCs w:val="24"/>
        </w:rPr>
        <w:t>civico</w:t>
      </w:r>
      <w:proofErr w:type="spellEnd"/>
      <w:r w:rsidRPr="00D737E1">
        <w:rPr>
          <w:rFonts w:ascii="Arial" w:hAnsi="Arial" w:cs="Arial"/>
          <w:sz w:val="24"/>
          <w:szCs w:val="24"/>
        </w:rPr>
        <w:t>-militaire de son peuple et avec son président légitime</w:t>
      </w:r>
      <w:r w:rsidR="007E1B53" w:rsidRPr="00D737E1">
        <w:rPr>
          <w:rFonts w:ascii="Arial" w:hAnsi="Arial" w:cs="Arial"/>
          <w:sz w:val="24"/>
          <w:szCs w:val="24"/>
        </w:rPr>
        <w:t xml:space="preserve"> </w:t>
      </w:r>
      <w:proofErr w:type="spellStart"/>
      <w:r w:rsidR="007E1B53" w:rsidRPr="00D737E1">
        <w:rPr>
          <w:rFonts w:ascii="Arial" w:hAnsi="Arial" w:cs="Arial"/>
          <w:sz w:val="24"/>
          <w:szCs w:val="24"/>
        </w:rPr>
        <w:t>Nicolás</w:t>
      </w:r>
      <w:proofErr w:type="spellEnd"/>
      <w:r w:rsidR="007E1B53" w:rsidRPr="00D737E1">
        <w:rPr>
          <w:rFonts w:ascii="Arial" w:hAnsi="Arial" w:cs="Arial"/>
          <w:sz w:val="24"/>
          <w:szCs w:val="24"/>
        </w:rPr>
        <w:t xml:space="preserve"> </w:t>
      </w:r>
      <w:proofErr w:type="spellStart"/>
      <w:r w:rsidR="007E1B53" w:rsidRPr="00D737E1">
        <w:rPr>
          <w:rFonts w:ascii="Arial" w:hAnsi="Arial" w:cs="Arial"/>
          <w:sz w:val="24"/>
          <w:szCs w:val="24"/>
        </w:rPr>
        <w:t>Maduro</w:t>
      </w:r>
      <w:proofErr w:type="spellEnd"/>
      <w:r w:rsidR="007E1B53" w:rsidRPr="00D737E1">
        <w:rPr>
          <w:rFonts w:ascii="Arial" w:hAnsi="Arial" w:cs="Arial"/>
          <w:sz w:val="24"/>
          <w:szCs w:val="24"/>
        </w:rPr>
        <w:t xml:space="preserve"> Moros, </w:t>
      </w:r>
      <w:r w:rsidRPr="00D737E1">
        <w:rPr>
          <w:rFonts w:ascii="Arial" w:hAnsi="Arial" w:cs="Arial"/>
          <w:sz w:val="24"/>
          <w:szCs w:val="24"/>
        </w:rPr>
        <w:t>qui</w:t>
      </w:r>
      <w:r w:rsidR="00D737E1" w:rsidRPr="00D737E1">
        <w:rPr>
          <w:rFonts w:ascii="Arial" w:hAnsi="Arial" w:cs="Arial"/>
          <w:sz w:val="24"/>
          <w:szCs w:val="24"/>
        </w:rPr>
        <w:t xml:space="preserve"> a su défendre fermement la souveraineté face aux agressions de toutes sortes de l’administra</w:t>
      </w:r>
      <w:r w:rsidR="00D737E1">
        <w:rPr>
          <w:rFonts w:ascii="Arial" w:hAnsi="Arial" w:cs="Arial"/>
          <w:sz w:val="24"/>
          <w:szCs w:val="24"/>
        </w:rPr>
        <w:t xml:space="preserve">tion </w:t>
      </w:r>
      <w:r w:rsidR="00D737E1" w:rsidRPr="00D737E1">
        <w:rPr>
          <w:rFonts w:ascii="Arial" w:hAnsi="Arial" w:cs="Arial"/>
          <w:sz w:val="24"/>
          <w:szCs w:val="24"/>
        </w:rPr>
        <w:t xml:space="preserve">étasunienne et de ses alliés soumis qui adoptent des mesures contre les véritables représentants diplomatiques du gouvernement vénézuélien. </w:t>
      </w:r>
      <w:r w:rsidR="00D737E1" w:rsidRPr="00D737E1">
        <w:rPr>
          <w:rFonts w:ascii="Arial" w:hAnsi="Arial" w:cs="Arial"/>
          <w:i/>
          <w:sz w:val="24"/>
          <w:szCs w:val="24"/>
        </w:rPr>
        <w:t>Appuyer</w:t>
      </w:r>
      <w:r w:rsidR="00D737E1" w:rsidRPr="00D737E1">
        <w:rPr>
          <w:rFonts w:ascii="Arial" w:hAnsi="Arial" w:cs="Arial"/>
          <w:sz w:val="24"/>
          <w:szCs w:val="24"/>
        </w:rPr>
        <w:t xml:space="preserve"> le dialogue avec</w:t>
      </w:r>
      <w:r w:rsidRPr="00D737E1">
        <w:rPr>
          <w:rFonts w:ascii="Arial" w:hAnsi="Arial" w:cs="Arial"/>
          <w:sz w:val="24"/>
          <w:szCs w:val="24"/>
        </w:rPr>
        <w:t xml:space="preserve"> des secteurs de l’opposition</w:t>
      </w:r>
      <w:r w:rsidR="00D737E1">
        <w:rPr>
          <w:rFonts w:ascii="Arial" w:hAnsi="Arial" w:cs="Arial"/>
          <w:sz w:val="24"/>
          <w:szCs w:val="24"/>
        </w:rPr>
        <w:t xml:space="preserve"> pour maintenir la paix au Venezuela.</w:t>
      </w:r>
    </w:p>
    <w:p w:rsidR="00A37CE0" w:rsidRPr="00C72CC5" w:rsidRDefault="00A37CE0" w:rsidP="00A37CE0">
      <w:pPr>
        <w:pStyle w:val="Prrafodelista"/>
        <w:numPr>
          <w:ilvl w:val="0"/>
          <w:numId w:val="3"/>
        </w:numPr>
        <w:spacing w:before="120" w:after="120" w:line="240" w:lineRule="auto"/>
        <w:ind w:left="-709" w:right="-235" w:firstLine="0"/>
        <w:contextualSpacing w:val="0"/>
        <w:jc w:val="both"/>
        <w:rPr>
          <w:rFonts w:ascii="Arial" w:hAnsi="Arial" w:cs="Arial"/>
          <w:sz w:val="24"/>
          <w:szCs w:val="24"/>
        </w:rPr>
      </w:pPr>
      <w:r w:rsidRPr="00C72CC5">
        <w:rPr>
          <w:rFonts w:ascii="Arial" w:hAnsi="Arial" w:cs="Arial"/>
          <w:i/>
          <w:sz w:val="24"/>
          <w:szCs w:val="24"/>
        </w:rPr>
        <w:t>Intensifier</w:t>
      </w:r>
      <w:r w:rsidRPr="00C72CC5">
        <w:rPr>
          <w:rFonts w:ascii="Arial" w:hAnsi="Arial" w:cs="Arial"/>
          <w:sz w:val="24"/>
          <w:szCs w:val="24"/>
        </w:rPr>
        <w:t xml:space="preserve"> la mobilisation pour réclamer la libération immédiate du compagnon </w:t>
      </w:r>
      <w:r w:rsidR="001B7C19" w:rsidRPr="00C72CC5">
        <w:rPr>
          <w:rFonts w:ascii="Arial" w:hAnsi="Arial" w:cs="Arial"/>
          <w:sz w:val="24"/>
          <w:szCs w:val="24"/>
        </w:rPr>
        <w:t xml:space="preserve">Luiz </w:t>
      </w:r>
      <w:proofErr w:type="spellStart"/>
      <w:r w:rsidR="001B7C19" w:rsidRPr="00C72CC5">
        <w:rPr>
          <w:rFonts w:ascii="Arial" w:hAnsi="Arial" w:cs="Arial"/>
          <w:sz w:val="24"/>
          <w:szCs w:val="24"/>
        </w:rPr>
        <w:t>I</w:t>
      </w:r>
      <w:r w:rsidR="00137D4C" w:rsidRPr="00C72CC5">
        <w:rPr>
          <w:rFonts w:ascii="Arial" w:hAnsi="Arial" w:cs="Arial"/>
          <w:sz w:val="24"/>
          <w:szCs w:val="24"/>
        </w:rPr>
        <w:t>ná</w:t>
      </w:r>
      <w:r w:rsidR="00885C08" w:rsidRPr="00C72CC5">
        <w:rPr>
          <w:rFonts w:ascii="Arial" w:hAnsi="Arial" w:cs="Arial"/>
          <w:sz w:val="24"/>
          <w:szCs w:val="24"/>
        </w:rPr>
        <w:t>cio</w:t>
      </w:r>
      <w:proofErr w:type="spellEnd"/>
      <w:r w:rsidR="00885C08" w:rsidRPr="00C72CC5">
        <w:rPr>
          <w:rFonts w:ascii="Arial" w:hAnsi="Arial" w:cs="Arial"/>
          <w:sz w:val="24"/>
          <w:szCs w:val="24"/>
        </w:rPr>
        <w:t xml:space="preserve"> Lula Da Silva, </w:t>
      </w:r>
      <w:r w:rsidRPr="00C72CC5">
        <w:rPr>
          <w:rFonts w:ascii="Arial" w:hAnsi="Arial" w:cs="Arial"/>
          <w:sz w:val="24"/>
          <w:szCs w:val="24"/>
        </w:rPr>
        <w:t>victime d’une justice au service de la politique qui vise à poursuivre et à emprisonner des dirigeants politiques latino-américains de gauche et progressistes</w:t>
      </w:r>
    </w:p>
    <w:p w:rsidR="00BD6A64" w:rsidRDefault="00BD6A64" w:rsidP="00757E03">
      <w:pPr>
        <w:pStyle w:val="Prrafodelista"/>
        <w:numPr>
          <w:ilvl w:val="0"/>
          <w:numId w:val="3"/>
        </w:numPr>
        <w:spacing w:before="120" w:after="120" w:line="240" w:lineRule="auto"/>
        <w:ind w:left="-709" w:right="-235" w:firstLine="0"/>
        <w:contextualSpacing w:val="0"/>
        <w:jc w:val="both"/>
        <w:rPr>
          <w:rFonts w:ascii="Arial" w:hAnsi="Arial" w:cs="Arial"/>
          <w:sz w:val="24"/>
          <w:szCs w:val="24"/>
        </w:rPr>
      </w:pPr>
      <w:r w:rsidRPr="00C72CC5">
        <w:rPr>
          <w:rFonts w:ascii="Arial" w:hAnsi="Arial" w:cs="Arial"/>
          <w:i/>
          <w:sz w:val="24"/>
          <w:szCs w:val="24"/>
        </w:rPr>
        <w:t xml:space="preserve">Féliciter </w:t>
      </w:r>
      <w:r w:rsidRPr="00C72CC5">
        <w:rPr>
          <w:rFonts w:ascii="Arial" w:hAnsi="Arial" w:cs="Arial"/>
          <w:sz w:val="24"/>
          <w:szCs w:val="24"/>
        </w:rPr>
        <w:t>le peuple de l’</w:t>
      </w:r>
      <w:r w:rsidR="00C21EB3" w:rsidRPr="00C72CC5">
        <w:rPr>
          <w:rFonts w:ascii="Arial" w:hAnsi="Arial" w:cs="Arial"/>
          <w:sz w:val="24"/>
          <w:szCs w:val="24"/>
        </w:rPr>
        <w:t>État</w:t>
      </w:r>
      <w:r w:rsidRPr="00C72CC5">
        <w:rPr>
          <w:rFonts w:ascii="Arial" w:hAnsi="Arial" w:cs="Arial"/>
          <w:sz w:val="24"/>
          <w:szCs w:val="24"/>
        </w:rPr>
        <w:t xml:space="preserve"> plurinational de Bolivie p</w:t>
      </w:r>
      <w:r w:rsidR="00CC04CD" w:rsidRPr="00C72CC5">
        <w:rPr>
          <w:rFonts w:ascii="Arial" w:hAnsi="Arial" w:cs="Arial"/>
          <w:sz w:val="24"/>
          <w:szCs w:val="24"/>
        </w:rPr>
        <w:t>ou</w:t>
      </w:r>
      <w:r w:rsidRPr="00C72CC5">
        <w:rPr>
          <w:rFonts w:ascii="Arial" w:hAnsi="Arial" w:cs="Arial"/>
          <w:sz w:val="24"/>
          <w:szCs w:val="24"/>
        </w:rPr>
        <w:t xml:space="preserve">r sa victoire électorale et le président </w:t>
      </w:r>
      <w:proofErr w:type="spellStart"/>
      <w:r w:rsidR="002E7979" w:rsidRPr="00C72CC5">
        <w:rPr>
          <w:rFonts w:ascii="Arial" w:hAnsi="Arial" w:cs="Arial"/>
          <w:sz w:val="24"/>
          <w:szCs w:val="24"/>
        </w:rPr>
        <w:t>Evo</w:t>
      </w:r>
      <w:proofErr w:type="spellEnd"/>
      <w:r w:rsidR="002E7979" w:rsidRPr="00C72CC5">
        <w:rPr>
          <w:rFonts w:ascii="Arial" w:hAnsi="Arial" w:cs="Arial"/>
          <w:sz w:val="24"/>
          <w:szCs w:val="24"/>
        </w:rPr>
        <w:t xml:space="preserve"> Morales </w:t>
      </w:r>
      <w:proofErr w:type="spellStart"/>
      <w:r w:rsidR="002E7979" w:rsidRPr="00C72CC5">
        <w:rPr>
          <w:rFonts w:ascii="Arial" w:hAnsi="Arial" w:cs="Arial"/>
          <w:sz w:val="24"/>
          <w:szCs w:val="24"/>
        </w:rPr>
        <w:t>Ayma</w:t>
      </w:r>
      <w:proofErr w:type="spellEnd"/>
      <w:r w:rsidR="002E7979" w:rsidRPr="00C72CC5">
        <w:rPr>
          <w:rFonts w:ascii="Arial" w:hAnsi="Arial" w:cs="Arial"/>
          <w:sz w:val="24"/>
          <w:szCs w:val="24"/>
        </w:rPr>
        <w:t xml:space="preserve"> po</w:t>
      </w:r>
      <w:r w:rsidRPr="00C72CC5">
        <w:rPr>
          <w:rFonts w:ascii="Arial" w:hAnsi="Arial" w:cs="Arial"/>
          <w:sz w:val="24"/>
          <w:szCs w:val="24"/>
        </w:rPr>
        <w:t>u</w:t>
      </w:r>
      <w:r w:rsidR="002E7979" w:rsidRPr="00C72CC5">
        <w:rPr>
          <w:rFonts w:ascii="Arial" w:hAnsi="Arial" w:cs="Arial"/>
          <w:sz w:val="24"/>
          <w:szCs w:val="24"/>
        </w:rPr>
        <w:t>r s</w:t>
      </w:r>
      <w:r w:rsidRPr="00C72CC5">
        <w:rPr>
          <w:rFonts w:ascii="Arial" w:hAnsi="Arial" w:cs="Arial"/>
          <w:sz w:val="24"/>
          <w:szCs w:val="24"/>
        </w:rPr>
        <w:t>a</w:t>
      </w:r>
      <w:r w:rsidR="002E7979" w:rsidRPr="00C72CC5">
        <w:rPr>
          <w:rFonts w:ascii="Arial" w:hAnsi="Arial" w:cs="Arial"/>
          <w:sz w:val="24"/>
          <w:szCs w:val="24"/>
        </w:rPr>
        <w:t xml:space="preserve"> </w:t>
      </w:r>
      <w:r w:rsidRPr="00C72CC5">
        <w:rPr>
          <w:rFonts w:ascii="Arial" w:hAnsi="Arial" w:cs="Arial"/>
          <w:sz w:val="24"/>
          <w:szCs w:val="24"/>
        </w:rPr>
        <w:t xml:space="preserve">réélection, lesquelles sont le fruit des mesures adoptées en faveur de la population et en vue de la croissance économique. </w:t>
      </w:r>
      <w:r w:rsidRPr="00C72CC5">
        <w:rPr>
          <w:rFonts w:ascii="Arial" w:hAnsi="Arial" w:cs="Arial"/>
          <w:i/>
          <w:sz w:val="24"/>
          <w:szCs w:val="24"/>
        </w:rPr>
        <w:t>Dénoncer également</w:t>
      </w:r>
      <w:r w:rsidRPr="00C72CC5">
        <w:rPr>
          <w:rFonts w:ascii="Arial" w:hAnsi="Arial" w:cs="Arial"/>
          <w:sz w:val="24"/>
          <w:szCs w:val="24"/>
        </w:rPr>
        <w:t xml:space="preserve"> les tentatives de coup d’État et les campagnes de déstabilisation orchestrées, à l’incitation des Etats-Unis, par des secteurs de l’opposition contre la paix en Bolivie et la sécurité des citoyens.</w:t>
      </w:r>
    </w:p>
    <w:p w:rsidR="001E3B72" w:rsidRPr="001E3B72" w:rsidRDefault="001E3B72" w:rsidP="00812BE8">
      <w:pPr>
        <w:pStyle w:val="Prrafodelista"/>
        <w:numPr>
          <w:ilvl w:val="0"/>
          <w:numId w:val="3"/>
        </w:numPr>
        <w:spacing w:before="120" w:after="120" w:line="240" w:lineRule="auto"/>
        <w:ind w:left="-709" w:right="-235" w:firstLine="0"/>
        <w:contextualSpacing w:val="0"/>
        <w:jc w:val="both"/>
        <w:rPr>
          <w:rFonts w:ascii="Arial" w:hAnsi="Arial" w:cs="Arial"/>
          <w:sz w:val="24"/>
          <w:szCs w:val="24"/>
        </w:rPr>
      </w:pPr>
      <w:r w:rsidRPr="001E3B72">
        <w:rPr>
          <w:rFonts w:ascii="Arial" w:hAnsi="Arial" w:cs="Arial"/>
          <w:i/>
          <w:sz w:val="24"/>
          <w:szCs w:val="24"/>
        </w:rPr>
        <w:t>Condamner</w:t>
      </w:r>
      <w:r w:rsidRPr="001E3B72">
        <w:rPr>
          <w:rFonts w:ascii="Arial" w:hAnsi="Arial" w:cs="Arial"/>
          <w:sz w:val="24"/>
          <w:szCs w:val="24"/>
        </w:rPr>
        <w:t xml:space="preserve"> les tentatives de l’administration étasunienne de déstabiliser le gouvernement nicaraguayen et </w:t>
      </w:r>
      <w:r w:rsidRPr="001E3B72">
        <w:rPr>
          <w:rFonts w:ascii="Arial" w:hAnsi="Arial" w:cs="Arial"/>
          <w:i/>
          <w:sz w:val="24"/>
          <w:szCs w:val="24"/>
        </w:rPr>
        <w:t>réitérer</w:t>
      </w:r>
      <w:r w:rsidRPr="001E3B72">
        <w:rPr>
          <w:rFonts w:ascii="Arial" w:hAnsi="Arial" w:cs="Arial"/>
          <w:sz w:val="24"/>
          <w:szCs w:val="24"/>
        </w:rPr>
        <w:t xml:space="preserve"> le droit de ce peuple à la paix.</w:t>
      </w:r>
    </w:p>
    <w:p w:rsidR="00BD6A64" w:rsidRPr="00C72CC5" w:rsidRDefault="00BD6A64" w:rsidP="00757E03">
      <w:pPr>
        <w:pStyle w:val="Prrafodelista"/>
        <w:numPr>
          <w:ilvl w:val="0"/>
          <w:numId w:val="3"/>
        </w:numPr>
        <w:spacing w:before="120" w:after="120" w:line="240" w:lineRule="auto"/>
        <w:ind w:left="-709" w:right="-235" w:firstLine="0"/>
        <w:contextualSpacing w:val="0"/>
        <w:jc w:val="both"/>
        <w:rPr>
          <w:rFonts w:ascii="Arial" w:hAnsi="Arial" w:cs="Arial"/>
          <w:sz w:val="24"/>
          <w:szCs w:val="24"/>
        </w:rPr>
      </w:pPr>
      <w:r w:rsidRPr="00C72CC5">
        <w:rPr>
          <w:rFonts w:ascii="Arial" w:hAnsi="Arial" w:cs="Arial"/>
          <w:i/>
          <w:sz w:val="24"/>
          <w:szCs w:val="24"/>
        </w:rPr>
        <w:t>Demander</w:t>
      </w:r>
      <w:r w:rsidRPr="00C72CC5">
        <w:rPr>
          <w:rFonts w:ascii="Arial" w:hAnsi="Arial" w:cs="Arial"/>
          <w:sz w:val="24"/>
          <w:szCs w:val="24"/>
        </w:rPr>
        <w:t xml:space="preserve"> l’indépendance de Porto Rico, nation latino-américaine et caribéenne, soumise depuis plus d’un siècle à la domination coloniale des Etats-Unis et dont le peuple se soulève victorieusement dans la rue contre les politiques du gouvernement annexionniste.</w:t>
      </w:r>
    </w:p>
    <w:p w:rsidR="00A34F05" w:rsidRPr="00C72CC5" w:rsidRDefault="00A34F05" w:rsidP="009F0951">
      <w:pPr>
        <w:pStyle w:val="Prrafodelista"/>
        <w:numPr>
          <w:ilvl w:val="0"/>
          <w:numId w:val="3"/>
        </w:numPr>
        <w:spacing w:before="120" w:after="120" w:line="240" w:lineRule="auto"/>
        <w:ind w:left="-709" w:right="-235" w:firstLine="0"/>
        <w:contextualSpacing w:val="0"/>
        <w:jc w:val="both"/>
        <w:rPr>
          <w:rFonts w:ascii="Arial" w:hAnsi="Arial" w:cs="Arial"/>
          <w:sz w:val="24"/>
          <w:szCs w:val="24"/>
        </w:rPr>
      </w:pPr>
      <w:r w:rsidRPr="00C72CC5">
        <w:rPr>
          <w:rFonts w:ascii="Arial" w:hAnsi="Arial" w:cs="Arial"/>
          <w:i/>
          <w:sz w:val="24"/>
          <w:szCs w:val="24"/>
        </w:rPr>
        <w:t>Exprimer</w:t>
      </w:r>
      <w:r w:rsidRPr="00C72CC5">
        <w:rPr>
          <w:rFonts w:ascii="Arial" w:hAnsi="Arial" w:cs="Arial"/>
          <w:sz w:val="24"/>
          <w:szCs w:val="24"/>
        </w:rPr>
        <w:t xml:space="preserve"> notre solidarité résolue avec les nations antillaises qui réclament à juste titre une réparation </w:t>
      </w:r>
      <w:r w:rsidR="00DE2FC0" w:rsidRPr="00C72CC5">
        <w:rPr>
          <w:rFonts w:ascii="Arial" w:hAnsi="Arial" w:cs="Arial"/>
          <w:sz w:val="24"/>
          <w:szCs w:val="24"/>
        </w:rPr>
        <w:t>pour les séquelles de l’esclavage et un traitement juste et différencié dans l’affrontement aux changements climatiques, conformément à leurs circonstances spécifiques et à leur plus grande vulnérabilité.</w:t>
      </w:r>
    </w:p>
    <w:p w:rsidR="00DE2FC0" w:rsidRPr="00C72CC5" w:rsidRDefault="00DE2FC0" w:rsidP="00452CC3">
      <w:pPr>
        <w:pStyle w:val="Prrafodelista"/>
        <w:numPr>
          <w:ilvl w:val="0"/>
          <w:numId w:val="3"/>
        </w:numPr>
        <w:spacing w:before="120" w:after="120" w:line="240" w:lineRule="auto"/>
        <w:ind w:left="-709" w:right="-235" w:firstLine="0"/>
        <w:contextualSpacing w:val="0"/>
        <w:jc w:val="both"/>
        <w:rPr>
          <w:rFonts w:ascii="Arial" w:hAnsi="Arial" w:cs="Arial"/>
          <w:sz w:val="24"/>
          <w:szCs w:val="24"/>
        </w:rPr>
      </w:pPr>
      <w:r w:rsidRPr="00C72CC5">
        <w:rPr>
          <w:rFonts w:ascii="Arial" w:hAnsi="Arial" w:cs="Arial"/>
          <w:i/>
          <w:sz w:val="24"/>
          <w:szCs w:val="24"/>
        </w:rPr>
        <w:t>Appuyer</w:t>
      </w:r>
      <w:r w:rsidRPr="00C72CC5">
        <w:rPr>
          <w:rFonts w:ascii="Arial" w:hAnsi="Arial" w:cs="Arial"/>
          <w:sz w:val="24"/>
          <w:szCs w:val="24"/>
        </w:rPr>
        <w:t xml:space="preserve"> la demande du peuple argentin concernant la récupération des îles Malvinas qui lui appartiennent au nom du droit et de l’histoire.</w:t>
      </w:r>
    </w:p>
    <w:p w:rsidR="00DE2FC0" w:rsidRDefault="00C36CEE" w:rsidP="00452CC3">
      <w:pPr>
        <w:pStyle w:val="Prrafodelista"/>
        <w:numPr>
          <w:ilvl w:val="0"/>
          <w:numId w:val="3"/>
        </w:numPr>
        <w:spacing w:before="120" w:after="120" w:line="240" w:lineRule="auto"/>
        <w:ind w:left="-709" w:right="-235" w:firstLine="0"/>
        <w:contextualSpacing w:val="0"/>
        <w:jc w:val="both"/>
        <w:rPr>
          <w:rFonts w:ascii="Arial" w:hAnsi="Arial" w:cs="Arial"/>
          <w:sz w:val="24"/>
          <w:szCs w:val="24"/>
        </w:rPr>
      </w:pPr>
      <w:r w:rsidRPr="00C72CC5">
        <w:rPr>
          <w:rFonts w:ascii="Arial" w:hAnsi="Arial" w:cs="Arial"/>
          <w:i/>
          <w:sz w:val="24"/>
          <w:szCs w:val="24"/>
        </w:rPr>
        <w:lastRenderedPageBreak/>
        <w:t>Dénoncer</w:t>
      </w:r>
      <w:r w:rsidRPr="00C72CC5">
        <w:rPr>
          <w:rFonts w:ascii="Arial" w:hAnsi="Arial" w:cs="Arial"/>
          <w:sz w:val="24"/>
          <w:szCs w:val="24"/>
        </w:rPr>
        <w:t xml:space="preserve"> les gouvernements qui, cédant aux diktats de l’impérialisme yankee et aux recettes du Fonds monétaire international, imposent à leurs peuples, à feu et à sang, des politiques néolibérales de choc, empirant l’injustice sociale et frappant en particulier les secteurs les plus vulnérables de la société ; </w:t>
      </w:r>
      <w:r w:rsidRPr="00C72CC5">
        <w:rPr>
          <w:rFonts w:ascii="Arial" w:hAnsi="Arial" w:cs="Arial"/>
          <w:i/>
          <w:sz w:val="24"/>
          <w:szCs w:val="24"/>
        </w:rPr>
        <w:t>condamner</w:t>
      </w:r>
      <w:r w:rsidRPr="00C72CC5">
        <w:rPr>
          <w:rFonts w:ascii="Arial" w:hAnsi="Arial" w:cs="Arial"/>
          <w:sz w:val="24"/>
          <w:szCs w:val="24"/>
        </w:rPr>
        <w:t xml:space="preserve"> énergiquement le recours à la forc</w:t>
      </w:r>
      <w:r w:rsidR="00C21EB3" w:rsidRPr="00C72CC5">
        <w:rPr>
          <w:rFonts w:ascii="Arial" w:hAnsi="Arial" w:cs="Arial"/>
          <w:sz w:val="24"/>
          <w:szCs w:val="24"/>
        </w:rPr>
        <w:t>e</w:t>
      </w:r>
      <w:r w:rsidRPr="00C72CC5">
        <w:rPr>
          <w:rFonts w:ascii="Arial" w:hAnsi="Arial" w:cs="Arial"/>
          <w:sz w:val="24"/>
          <w:szCs w:val="24"/>
        </w:rPr>
        <w:t xml:space="preserve"> et à la répression pour tenter d’étouffer les justes réclamations des mouvements sociaux et popula</w:t>
      </w:r>
      <w:r w:rsidR="00C21EB3" w:rsidRPr="00C72CC5">
        <w:rPr>
          <w:rFonts w:ascii="Arial" w:hAnsi="Arial" w:cs="Arial"/>
          <w:sz w:val="24"/>
          <w:szCs w:val="24"/>
        </w:rPr>
        <w:t>i</w:t>
      </w:r>
      <w:r w:rsidRPr="00C72CC5">
        <w:rPr>
          <w:rFonts w:ascii="Arial" w:hAnsi="Arial" w:cs="Arial"/>
          <w:sz w:val="24"/>
          <w:szCs w:val="24"/>
        </w:rPr>
        <w:t>res.</w:t>
      </w:r>
    </w:p>
    <w:p w:rsidR="001E3B72" w:rsidRDefault="001E3B72" w:rsidP="00452CC3">
      <w:pPr>
        <w:pStyle w:val="Prrafodelista"/>
        <w:numPr>
          <w:ilvl w:val="0"/>
          <w:numId w:val="3"/>
        </w:numPr>
        <w:spacing w:before="120" w:after="120" w:line="240" w:lineRule="auto"/>
        <w:ind w:left="-709" w:right="-235" w:firstLine="0"/>
        <w:contextualSpacing w:val="0"/>
        <w:jc w:val="both"/>
        <w:rPr>
          <w:rFonts w:ascii="Arial" w:hAnsi="Arial" w:cs="Arial"/>
          <w:sz w:val="24"/>
          <w:szCs w:val="24"/>
        </w:rPr>
      </w:pPr>
      <w:r>
        <w:rPr>
          <w:rFonts w:ascii="Arial" w:hAnsi="Arial" w:cs="Arial"/>
          <w:i/>
          <w:sz w:val="24"/>
          <w:szCs w:val="24"/>
        </w:rPr>
        <w:t>Défendre</w:t>
      </w:r>
      <w:r>
        <w:rPr>
          <w:rFonts w:ascii="Arial" w:hAnsi="Arial" w:cs="Arial"/>
          <w:sz w:val="24"/>
          <w:szCs w:val="24"/>
        </w:rPr>
        <w:t xml:space="preserve"> la décision du peuple chilien de se révolter et de descendre courageusement dans l</w:t>
      </w:r>
      <w:r w:rsidR="00624A56">
        <w:rPr>
          <w:rFonts w:ascii="Arial" w:hAnsi="Arial" w:cs="Arial"/>
          <w:sz w:val="24"/>
          <w:szCs w:val="24"/>
        </w:rPr>
        <w:t>a</w:t>
      </w:r>
      <w:r>
        <w:rPr>
          <w:rFonts w:ascii="Arial" w:hAnsi="Arial" w:cs="Arial"/>
          <w:sz w:val="24"/>
          <w:szCs w:val="24"/>
        </w:rPr>
        <w:t xml:space="preserve"> rue afin d’ouvrir les grandes avenues contre les politiques répressives et antipopulaires du gouvernement, et </w:t>
      </w:r>
      <w:r>
        <w:rPr>
          <w:rFonts w:ascii="Arial" w:hAnsi="Arial" w:cs="Arial"/>
          <w:i/>
          <w:sz w:val="24"/>
          <w:szCs w:val="24"/>
        </w:rPr>
        <w:t>condamner</w:t>
      </w:r>
      <w:r>
        <w:rPr>
          <w:rFonts w:ascii="Arial" w:hAnsi="Arial" w:cs="Arial"/>
          <w:sz w:val="24"/>
          <w:szCs w:val="24"/>
        </w:rPr>
        <w:t xml:space="preserve"> les tortures, les viols, les mutilations et les morts de citoyens par les organes de répression.</w:t>
      </w:r>
    </w:p>
    <w:p w:rsidR="001E3B72" w:rsidRDefault="001E3B72" w:rsidP="00452CC3">
      <w:pPr>
        <w:pStyle w:val="Prrafodelista"/>
        <w:numPr>
          <w:ilvl w:val="0"/>
          <w:numId w:val="3"/>
        </w:numPr>
        <w:spacing w:before="120" w:after="120" w:line="240" w:lineRule="auto"/>
        <w:ind w:left="-709" w:right="-235" w:firstLine="0"/>
        <w:contextualSpacing w:val="0"/>
        <w:jc w:val="both"/>
        <w:rPr>
          <w:rFonts w:ascii="Arial" w:hAnsi="Arial" w:cs="Arial"/>
          <w:sz w:val="24"/>
          <w:szCs w:val="24"/>
        </w:rPr>
      </w:pPr>
      <w:r>
        <w:rPr>
          <w:rFonts w:ascii="Arial" w:hAnsi="Arial" w:cs="Arial"/>
          <w:i/>
          <w:sz w:val="24"/>
          <w:szCs w:val="24"/>
        </w:rPr>
        <w:t>Condamner</w:t>
      </w:r>
      <w:r>
        <w:rPr>
          <w:rFonts w:ascii="Arial" w:hAnsi="Arial" w:cs="Arial"/>
          <w:sz w:val="24"/>
          <w:szCs w:val="24"/>
        </w:rPr>
        <w:t xml:space="preserve"> la répression en Équateur qui a coûté de nombreuses vies humaines à ce peuple frère qui fait face aux mesures de choc néolibérales.</w:t>
      </w:r>
    </w:p>
    <w:p w:rsidR="001E3B72" w:rsidRPr="00C72CC5" w:rsidRDefault="001E3B72" w:rsidP="00452CC3">
      <w:pPr>
        <w:pStyle w:val="Prrafodelista"/>
        <w:numPr>
          <w:ilvl w:val="0"/>
          <w:numId w:val="3"/>
        </w:numPr>
        <w:spacing w:before="120" w:after="120" w:line="240" w:lineRule="auto"/>
        <w:ind w:left="-709" w:right="-235" w:firstLine="0"/>
        <w:contextualSpacing w:val="0"/>
        <w:jc w:val="both"/>
        <w:rPr>
          <w:rFonts w:ascii="Arial" w:hAnsi="Arial" w:cs="Arial"/>
          <w:sz w:val="24"/>
          <w:szCs w:val="24"/>
        </w:rPr>
      </w:pPr>
      <w:r>
        <w:rPr>
          <w:rFonts w:ascii="Arial" w:hAnsi="Arial" w:cs="Arial"/>
          <w:i/>
          <w:sz w:val="24"/>
          <w:szCs w:val="24"/>
        </w:rPr>
        <w:t>Rejeter</w:t>
      </w:r>
      <w:r>
        <w:rPr>
          <w:rFonts w:ascii="Arial" w:hAnsi="Arial" w:cs="Arial"/>
          <w:sz w:val="24"/>
          <w:szCs w:val="24"/>
        </w:rPr>
        <w:t xml:space="preserve"> le gouvernement pro-impérialiste de </w:t>
      </w:r>
      <w:proofErr w:type="spellStart"/>
      <w:r>
        <w:rPr>
          <w:rFonts w:ascii="Arial" w:hAnsi="Arial" w:cs="Arial"/>
          <w:sz w:val="24"/>
          <w:szCs w:val="24"/>
        </w:rPr>
        <w:t>Jair</w:t>
      </w:r>
      <w:proofErr w:type="spellEnd"/>
      <w:r>
        <w:rPr>
          <w:rFonts w:ascii="Arial" w:hAnsi="Arial" w:cs="Arial"/>
          <w:sz w:val="24"/>
          <w:szCs w:val="24"/>
        </w:rPr>
        <w:t xml:space="preserve"> </w:t>
      </w:r>
      <w:proofErr w:type="spellStart"/>
      <w:r>
        <w:rPr>
          <w:rFonts w:ascii="Arial" w:hAnsi="Arial" w:cs="Arial"/>
          <w:sz w:val="24"/>
          <w:szCs w:val="24"/>
        </w:rPr>
        <w:t>Bolsonaro</w:t>
      </w:r>
      <w:proofErr w:type="spellEnd"/>
      <w:r>
        <w:rPr>
          <w:rFonts w:ascii="Arial" w:hAnsi="Arial" w:cs="Arial"/>
          <w:sz w:val="24"/>
          <w:szCs w:val="24"/>
        </w:rPr>
        <w:t>, soumis aux intérêts des Etats-Unis et acharné à annuler les conquêtes faites dans ce pays frère, à détruire l’avancée vers l’intégration et toutes expressions progressistes et de gauche dans la région.</w:t>
      </w:r>
    </w:p>
    <w:p w:rsidR="001E3B72" w:rsidRDefault="00C36CEE" w:rsidP="003715E3">
      <w:pPr>
        <w:pStyle w:val="Prrafodelista"/>
        <w:numPr>
          <w:ilvl w:val="0"/>
          <w:numId w:val="3"/>
        </w:numPr>
        <w:spacing w:before="120" w:after="120" w:line="240" w:lineRule="auto"/>
        <w:ind w:left="-709" w:right="-235" w:firstLine="0"/>
        <w:contextualSpacing w:val="0"/>
        <w:jc w:val="both"/>
        <w:rPr>
          <w:rFonts w:ascii="Arial" w:hAnsi="Arial" w:cs="Arial"/>
          <w:sz w:val="24"/>
          <w:szCs w:val="24"/>
        </w:rPr>
      </w:pPr>
      <w:r w:rsidRPr="001E3B72">
        <w:rPr>
          <w:rFonts w:ascii="Arial" w:hAnsi="Arial" w:cs="Arial"/>
          <w:i/>
          <w:sz w:val="24"/>
          <w:szCs w:val="24"/>
        </w:rPr>
        <w:t xml:space="preserve">Appuyer </w:t>
      </w:r>
      <w:r w:rsidR="001E3B72" w:rsidRPr="001E3B72">
        <w:rPr>
          <w:rFonts w:ascii="Arial" w:hAnsi="Arial" w:cs="Arial"/>
          <w:sz w:val="24"/>
          <w:szCs w:val="24"/>
        </w:rPr>
        <w:t>le droit du peuple colombien à la paix et défendre</w:t>
      </w:r>
      <w:r w:rsidR="001E3B72">
        <w:rPr>
          <w:rFonts w:ascii="Arial" w:hAnsi="Arial" w:cs="Arial"/>
          <w:sz w:val="24"/>
          <w:szCs w:val="24"/>
        </w:rPr>
        <w:t xml:space="preserve"> dans ce but</w:t>
      </w:r>
      <w:r w:rsidR="001E3B72" w:rsidRPr="001E3B72">
        <w:rPr>
          <w:rFonts w:ascii="Arial" w:hAnsi="Arial" w:cs="Arial"/>
          <w:sz w:val="24"/>
          <w:szCs w:val="24"/>
        </w:rPr>
        <w:t xml:space="preserve"> l’application totale </w:t>
      </w:r>
      <w:r w:rsidRPr="001E3B72">
        <w:rPr>
          <w:rFonts w:ascii="Arial" w:hAnsi="Arial" w:cs="Arial"/>
          <w:sz w:val="24"/>
          <w:szCs w:val="24"/>
        </w:rPr>
        <w:t>de l’Accord final</w:t>
      </w:r>
      <w:r w:rsidR="001E3B72">
        <w:rPr>
          <w:rFonts w:ascii="Arial" w:hAnsi="Arial" w:cs="Arial"/>
          <w:sz w:val="24"/>
          <w:szCs w:val="24"/>
        </w:rPr>
        <w:t xml:space="preserve">, </w:t>
      </w:r>
      <w:r w:rsidR="001E3B72">
        <w:rPr>
          <w:rFonts w:ascii="Arial" w:hAnsi="Arial" w:cs="Arial"/>
          <w:i/>
          <w:sz w:val="24"/>
          <w:szCs w:val="24"/>
        </w:rPr>
        <w:t>exiger</w:t>
      </w:r>
      <w:r w:rsidR="001E3B72">
        <w:rPr>
          <w:rFonts w:ascii="Arial" w:hAnsi="Arial" w:cs="Arial"/>
          <w:sz w:val="24"/>
          <w:szCs w:val="24"/>
        </w:rPr>
        <w:t xml:space="preserve"> que le gouvernement respecte la vie </w:t>
      </w:r>
      <w:r w:rsidR="00DA2970">
        <w:rPr>
          <w:rFonts w:ascii="Arial" w:hAnsi="Arial" w:cs="Arial"/>
          <w:sz w:val="24"/>
          <w:szCs w:val="24"/>
        </w:rPr>
        <w:t xml:space="preserve">des anciens combattants et des leaders politiques et sociaux. </w:t>
      </w:r>
      <w:r w:rsidR="00DA2970">
        <w:rPr>
          <w:rFonts w:ascii="Arial" w:hAnsi="Arial" w:cs="Arial"/>
          <w:i/>
          <w:sz w:val="24"/>
          <w:szCs w:val="24"/>
        </w:rPr>
        <w:t xml:space="preserve">Appeler </w:t>
      </w:r>
      <w:r w:rsidR="00DA2970">
        <w:rPr>
          <w:rFonts w:ascii="Arial" w:hAnsi="Arial" w:cs="Arial"/>
          <w:sz w:val="24"/>
          <w:szCs w:val="24"/>
        </w:rPr>
        <w:t>à la reprise de la Table de dialogue avec l’Armée de libération nationale.</w:t>
      </w:r>
    </w:p>
    <w:p w:rsidR="00DA2970" w:rsidRDefault="00DA2970" w:rsidP="006B6756">
      <w:pPr>
        <w:pStyle w:val="Prrafodelista"/>
        <w:numPr>
          <w:ilvl w:val="0"/>
          <w:numId w:val="3"/>
        </w:numPr>
        <w:spacing w:before="120" w:after="120" w:line="240" w:lineRule="auto"/>
        <w:ind w:left="-709" w:right="-235" w:firstLine="0"/>
        <w:contextualSpacing w:val="0"/>
        <w:jc w:val="both"/>
        <w:rPr>
          <w:rFonts w:ascii="Arial" w:hAnsi="Arial" w:cs="Arial"/>
          <w:sz w:val="24"/>
          <w:szCs w:val="24"/>
        </w:rPr>
      </w:pPr>
      <w:r w:rsidRPr="00DA2970">
        <w:rPr>
          <w:rFonts w:ascii="Arial" w:hAnsi="Arial" w:cs="Arial"/>
          <w:i/>
          <w:sz w:val="24"/>
          <w:szCs w:val="24"/>
        </w:rPr>
        <w:t>Exprimer</w:t>
      </w:r>
      <w:r w:rsidRPr="00DA2970">
        <w:rPr>
          <w:rFonts w:ascii="Arial" w:hAnsi="Arial" w:cs="Arial"/>
          <w:sz w:val="24"/>
          <w:szCs w:val="24"/>
        </w:rPr>
        <w:t xml:space="preserve"> notre plus profonde solidarité avec le peuple frère haïtien dans sa lutte pour la justice sociale, les réparations historiques et une vie digne.</w:t>
      </w:r>
    </w:p>
    <w:p w:rsidR="00624A56" w:rsidRPr="00DA2970" w:rsidRDefault="00624A56" w:rsidP="006B6756">
      <w:pPr>
        <w:pStyle w:val="Prrafodelista"/>
        <w:numPr>
          <w:ilvl w:val="0"/>
          <w:numId w:val="3"/>
        </w:numPr>
        <w:spacing w:before="120" w:after="120" w:line="240" w:lineRule="auto"/>
        <w:ind w:left="-709" w:right="-235" w:firstLine="0"/>
        <w:contextualSpacing w:val="0"/>
        <w:jc w:val="both"/>
        <w:rPr>
          <w:rFonts w:ascii="Arial" w:hAnsi="Arial" w:cs="Arial"/>
          <w:sz w:val="24"/>
          <w:szCs w:val="24"/>
        </w:rPr>
      </w:pPr>
      <w:r>
        <w:rPr>
          <w:rFonts w:ascii="Arial" w:hAnsi="Arial" w:cs="Arial"/>
          <w:i/>
          <w:sz w:val="24"/>
          <w:szCs w:val="24"/>
        </w:rPr>
        <w:t xml:space="preserve">Manifester </w:t>
      </w:r>
      <w:r>
        <w:rPr>
          <w:rFonts w:ascii="Arial" w:hAnsi="Arial" w:cs="Arial"/>
          <w:sz w:val="24"/>
          <w:szCs w:val="24"/>
        </w:rPr>
        <w:t>notre appui à la lutte du peuple hondurien et à ses réclamations légitimes.</w:t>
      </w:r>
    </w:p>
    <w:p w:rsidR="00C36CEE" w:rsidRDefault="00C36CEE" w:rsidP="00653443">
      <w:pPr>
        <w:pStyle w:val="Prrafodelista"/>
        <w:numPr>
          <w:ilvl w:val="0"/>
          <w:numId w:val="3"/>
        </w:numPr>
        <w:spacing w:before="120" w:after="120" w:line="240" w:lineRule="auto"/>
        <w:ind w:left="-709" w:right="-235" w:firstLine="0"/>
        <w:contextualSpacing w:val="0"/>
        <w:jc w:val="both"/>
        <w:rPr>
          <w:rFonts w:ascii="Arial" w:hAnsi="Arial" w:cs="Arial"/>
          <w:sz w:val="24"/>
          <w:szCs w:val="24"/>
        </w:rPr>
      </w:pPr>
      <w:r w:rsidRPr="00C72CC5">
        <w:rPr>
          <w:rFonts w:ascii="Arial" w:hAnsi="Arial" w:cs="Arial"/>
          <w:i/>
          <w:sz w:val="24"/>
          <w:szCs w:val="24"/>
        </w:rPr>
        <w:t>Féliciter</w:t>
      </w:r>
      <w:r w:rsidRPr="00C72CC5">
        <w:rPr>
          <w:rFonts w:ascii="Arial" w:hAnsi="Arial" w:cs="Arial"/>
          <w:sz w:val="24"/>
          <w:szCs w:val="24"/>
        </w:rPr>
        <w:t xml:space="preserve"> le peuple argentin </w:t>
      </w:r>
      <w:r w:rsidR="00721BED" w:rsidRPr="00C72CC5">
        <w:rPr>
          <w:rFonts w:ascii="Arial" w:hAnsi="Arial" w:cs="Arial"/>
          <w:sz w:val="24"/>
          <w:szCs w:val="24"/>
        </w:rPr>
        <w:t xml:space="preserve">et son président-élu Alberto Fernández pour leur victoire méritée aux urnes, qui inflige une déroute au néolibéralisme et redonne </w:t>
      </w:r>
      <w:r w:rsidRPr="00C72CC5">
        <w:rPr>
          <w:rFonts w:ascii="Arial" w:hAnsi="Arial" w:cs="Arial"/>
          <w:sz w:val="24"/>
          <w:szCs w:val="24"/>
        </w:rPr>
        <w:t xml:space="preserve">son espoir et sa dignité à </w:t>
      </w:r>
      <w:r w:rsidR="00721BED" w:rsidRPr="00C72CC5">
        <w:rPr>
          <w:rFonts w:ascii="Arial" w:hAnsi="Arial" w:cs="Arial"/>
          <w:sz w:val="24"/>
          <w:szCs w:val="24"/>
        </w:rPr>
        <w:t xml:space="preserve">cette </w:t>
      </w:r>
      <w:r w:rsidRPr="00C72CC5">
        <w:rPr>
          <w:rFonts w:ascii="Arial" w:hAnsi="Arial" w:cs="Arial"/>
          <w:sz w:val="24"/>
          <w:szCs w:val="24"/>
        </w:rPr>
        <w:t>nation</w:t>
      </w:r>
      <w:r w:rsidR="00721BED" w:rsidRPr="00C72CC5">
        <w:rPr>
          <w:rFonts w:ascii="Arial" w:hAnsi="Arial" w:cs="Arial"/>
          <w:sz w:val="24"/>
          <w:szCs w:val="24"/>
        </w:rPr>
        <w:t>.</w:t>
      </w:r>
    </w:p>
    <w:p w:rsidR="00624A56" w:rsidRPr="00624A56" w:rsidRDefault="00624A56" w:rsidP="00471759">
      <w:pPr>
        <w:pStyle w:val="Prrafodelista"/>
        <w:numPr>
          <w:ilvl w:val="0"/>
          <w:numId w:val="3"/>
        </w:numPr>
        <w:spacing w:before="120" w:after="120" w:line="240" w:lineRule="auto"/>
        <w:ind w:left="-709" w:right="-235" w:firstLine="0"/>
        <w:contextualSpacing w:val="0"/>
        <w:jc w:val="both"/>
        <w:rPr>
          <w:rFonts w:ascii="Arial" w:hAnsi="Arial" w:cs="Arial"/>
          <w:sz w:val="24"/>
          <w:szCs w:val="24"/>
        </w:rPr>
      </w:pPr>
      <w:r w:rsidRPr="00624A56">
        <w:rPr>
          <w:rFonts w:ascii="Arial" w:hAnsi="Arial" w:cs="Arial"/>
          <w:i/>
          <w:sz w:val="24"/>
          <w:szCs w:val="24"/>
        </w:rPr>
        <w:t>Féliciter</w:t>
      </w:r>
      <w:r w:rsidRPr="00624A56">
        <w:rPr>
          <w:rFonts w:ascii="Arial" w:hAnsi="Arial" w:cs="Arial"/>
          <w:sz w:val="24"/>
          <w:szCs w:val="24"/>
        </w:rPr>
        <w:t xml:space="preserve"> le gouvernement d’Andrés Manuel Lopez </w:t>
      </w:r>
      <w:proofErr w:type="spellStart"/>
      <w:r w:rsidRPr="00624A56">
        <w:rPr>
          <w:rFonts w:ascii="Arial" w:hAnsi="Arial" w:cs="Arial"/>
          <w:sz w:val="24"/>
          <w:szCs w:val="24"/>
        </w:rPr>
        <w:t>Obrador</w:t>
      </w:r>
      <w:proofErr w:type="spellEnd"/>
      <w:r w:rsidRPr="00624A56">
        <w:rPr>
          <w:rFonts w:ascii="Arial" w:hAnsi="Arial" w:cs="Arial"/>
          <w:sz w:val="24"/>
          <w:szCs w:val="24"/>
        </w:rPr>
        <w:t xml:space="preserve"> pour sa contribution à l’unité de l’Amérique latine et des Caraïbes et pour sa défense des principes de non- ingérence et de respect de la souveraineté.</w:t>
      </w:r>
    </w:p>
    <w:p w:rsidR="00DA2970" w:rsidRDefault="00DA2970" w:rsidP="00DA2970">
      <w:pPr>
        <w:pStyle w:val="Prrafodelista"/>
        <w:numPr>
          <w:ilvl w:val="0"/>
          <w:numId w:val="3"/>
        </w:numPr>
        <w:spacing w:before="120" w:after="120" w:line="240" w:lineRule="auto"/>
        <w:ind w:left="-709" w:right="-235" w:firstLine="0"/>
        <w:contextualSpacing w:val="0"/>
        <w:jc w:val="both"/>
        <w:rPr>
          <w:rFonts w:ascii="Arial" w:hAnsi="Arial" w:cs="Arial"/>
          <w:sz w:val="24"/>
          <w:szCs w:val="24"/>
        </w:rPr>
      </w:pPr>
      <w:r>
        <w:rPr>
          <w:rFonts w:ascii="Arial" w:hAnsi="Arial" w:cs="Arial"/>
          <w:i/>
          <w:sz w:val="24"/>
          <w:szCs w:val="24"/>
        </w:rPr>
        <w:t xml:space="preserve">Exprimer </w:t>
      </w:r>
      <w:r w:rsidR="00721BED" w:rsidRPr="00C72CC5">
        <w:rPr>
          <w:rFonts w:ascii="Arial" w:hAnsi="Arial" w:cs="Arial"/>
          <w:sz w:val="24"/>
          <w:szCs w:val="24"/>
        </w:rPr>
        <w:t xml:space="preserve">notre appui et notre solidarité </w:t>
      </w:r>
      <w:r>
        <w:rPr>
          <w:rFonts w:ascii="Arial" w:hAnsi="Arial" w:cs="Arial"/>
          <w:sz w:val="24"/>
          <w:szCs w:val="24"/>
        </w:rPr>
        <w:t>au Front élargi d’Uruguay qui défend la continuité des conquêtes remportées ces quinze dernières années en faveur de peuple.</w:t>
      </w:r>
    </w:p>
    <w:p w:rsidR="00041720" w:rsidRPr="00C72CC5" w:rsidRDefault="00041720" w:rsidP="00757E03">
      <w:pPr>
        <w:pStyle w:val="Prrafodelista"/>
        <w:numPr>
          <w:ilvl w:val="0"/>
          <w:numId w:val="3"/>
        </w:numPr>
        <w:spacing w:before="120" w:after="120" w:line="240" w:lineRule="auto"/>
        <w:ind w:left="-709" w:right="-235" w:firstLine="0"/>
        <w:contextualSpacing w:val="0"/>
        <w:jc w:val="both"/>
        <w:rPr>
          <w:rFonts w:ascii="Arial" w:hAnsi="Arial" w:cs="Arial"/>
          <w:sz w:val="24"/>
          <w:szCs w:val="24"/>
        </w:rPr>
      </w:pPr>
      <w:r w:rsidRPr="00C72CC5">
        <w:rPr>
          <w:rFonts w:ascii="Arial" w:hAnsi="Arial" w:cs="Arial"/>
          <w:i/>
          <w:sz w:val="24"/>
          <w:szCs w:val="24"/>
        </w:rPr>
        <w:t>Dénoncer</w:t>
      </w:r>
      <w:r w:rsidRPr="00C72CC5">
        <w:rPr>
          <w:rFonts w:ascii="Arial" w:hAnsi="Arial" w:cs="Arial"/>
          <w:sz w:val="24"/>
          <w:szCs w:val="24"/>
        </w:rPr>
        <w:t xml:space="preserve"> les ingérences de l’impérialisme dans les affaires intérieures des pays d’Afrique et du Moyen-Orient, les agressions et les guerres qu’il y déclenche, sous prétexte de lutte contre le terrorisme, pour en contrôler les ressources naturelles.</w:t>
      </w:r>
      <w:r w:rsidR="00DA2970">
        <w:rPr>
          <w:rFonts w:ascii="Arial" w:hAnsi="Arial" w:cs="Arial"/>
          <w:sz w:val="24"/>
          <w:szCs w:val="24"/>
        </w:rPr>
        <w:t xml:space="preserve"> </w:t>
      </w:r>
      <w:r w:rsidR="00DA2970">
        <w:rPr>
          <w:rFonts w:ascii="Arial" w:hAnsi="Arial" w:cs="Arial"/>
          <w:i/>
          <w:sz w:val="24"/>
          <w:szCs w:val="24"/>
        </w:rPr>
        <w:t>Rejeter</w:t>
      </w:r>
      <w:r w:rsidR="00DA2970">
        <w:rPr>
          <w:rFonts w:ascii="Arial" w:hAnsi="Arial" w:cs="Arial"/>
          <w:sz w:val="24"/>
          <w:szCs w:val="24"/>
        </w:rPr>
        <w:t xml:space="preserve"> les mesures de coercition économiques contre le Zimbabwe.</w:t>
      </w:r>
    </w:p>
    <w:p w:rsidR="00041720" w:rsidRPr="00C72CC5" w:rsidRDefault="00041720" w:rsidP="00757E03">
      <w:pPr>
        <w:pStyle w:val="Prrafodelista"/>
        <w:numPr>
          <w:ilvl w:val="0"/>
          <w:numId w:val="3"/>
        </w:numPr>
        <w:spacing w:before="120" w:after="120" w:line="240" w:lineRule="auto"/>
        <w:ind w:left="-709" w:right="-235" w:firstLine="0"/>
        <w:contextualSpacing w:val="0"/>
        <w:jc w:val="both"/>
        <w:rPr>
          <w:rFonts w:ascii="Arial" w:hAnsi="Arial" w:cs="Arial"/>
          <w:sz w:val="24"/>
          <w:szCs w:val="24"/>
        </w:rPr>
      </w:pPr>
      <w:r w:rsidRPr="00C72CC5">
        <w:rPr>
          <w:rFonts w:ascii="Arial" w:hAnsi="Arial" w:cs="Arial"/>
          <w:i/>
          <w:sz w:val="24"/>
          <w:szCs w:val="24"/>
        </w:rPr>
        <w:t>Appuyer</w:t>
      </w:r>
      <w:r w:rsidRPr="00C72CC5">
        <w:rPr>
          <w:rFonts w:ascii="Arial" w:hAnsi="Arial" w:cs="Arial"/>
          <w:sz w:val="24"/>
          <w:szCs w:val="24"/>
        </w:rPr>
        <w:t xml:space="preserve"> la lutte historique des peuples sahraoui et palestinien pour leur droit à l’autodétermination.</w:t>
      </w:r>
    </w:p>
    <w:p w:rsidR="00041720" w:rsidRPr="00C72CC5" w:rsidRDefault="00041720" w:rsidP="00757E03">
      <w:pPr>
        <w:pStyle w:val="Prrafodelista"/>
        <w:numPr>
          <w:ilvl w:val="0"/>
          <w:numId w:val="3"/>
        </w:numPr>
        <w:spacing w:before="120" w:after="120" w:line="240" w:lineRule="auto"/>
        <w:ind w:left="-709" w:right="-235" w:firstLine="0"/>
        <w:contextualSpacing w:val="0"/>
        <w:jc w:val="both"/>
        <w:rPr>
          <w:rFonts w:ascii="Arial" w:hAnsi="Arial" w:cs="Arial"/>
          <w:sz w:val="24"/>
          <w:szCs w:val="24"/>
        </w:rPr>
      </w:pPr>
      <w:r w:rsidRPr="00C72CC5">
        <w:rPr>
          <w:rFonts w:ascii="Arial" w:hAnsi="Arial" w:cs="Arial"/>
          <w:i/>
          <w:sz w:val="24"/>
          <w:szCs w:val="24"/>
        </w:rPr>
        <w:lastRenderedPageBreak/>
        <w:t>Exiger</w:t>
      </w:r>
      <w:r w:rsidRPr="00C72CC5">
        <w:rPr>
          <w:rFonts w:ascii="Arial" w:hAnsi="Arial" w:cs="Arial"/>
          <w:sz w:val="24"/>
          <w:szCs w:val="24"/>
        </w:rPr>
        <w:t xml:space="preserve"> la fin de l’intervention impérialiste en Syrie et le respect total de sa souveraineté et de son intégrité territoriale.</w:t>
      </w:r>
    </w:p>
    <w:p w:rsidR="00041720" w:rsidRPr="00C72CC5" w:rsidRDefault="00041720" w:rsidP="00757E03">
      <w:pPr>
        <w:pStyle w:val="Prrafodelista"/>
        <w:numPr>
          <w:ilvl w:val="0"/>
          <w:numId w:val="3"/>
        </w:numPr>
        <w:spacing w:before="120" w:after="120" w:line="240" w:lineRule="auto"/>
        <w:ind w:left="-709" w:right="-235" w:firstLine="0"/>
        <w:contextualSpacing w:val="0"/>
        <w:jc w:val="both"/>
        <w:rPr>
          <w:rFonts w:ascii="Arial" w:hAnsi="Arial" w:cs="Arial"/>
          <w:sz w:val="24"/>
          <w:szCs w:val="24"/>
        </w:rPr>
      </w:pPr>
      <w:r w:rsidRPr="00C72CC5">
        <w:rPr>
          <w:rFonts w:ascii="Arial" w:hAnsi="Arial" w:cs="Arial"/>
          <w:i/>
          <w:sz w:val="24"/>
          <w:szCs w:val="24"/>
        </w:rPr>
        <w:t>Nous féliciter</w:t>
      </w:r>
      <w:r w:rsidRPr="00C72CC5">
        <w:rPr>
          <w:rFonts w:ascii="Arial" w:hAnsi="Arial" w:cs="Arial"/>
          <w:sz w:val="24"/>
          <w:szCs w:val="24"/>
        </w:rPr>
        <w:t xml:space="preserve"> du rapprochement et du dialogue entre les deux Corées.</w:t>
      </w:r>
      <w:r w:rsidRPr="00C72CC5">
        <w:rPr>
          <w:rFonts w:ascii="Arial" w:hAnsi="Arial" w:cs="Arial"/>
          <w:i/>
          <w:sz w:val="24"/>
          <w:szCs w:val="24"/>
        </w:rPr>
        <w:t xml:space="preserve"> Condamner</w:t>
      </w:r>
      <w:r w:rsidRPr="00C72CC5">
        <w:rPr>
          <w:rFonts w:ascii="Arial" w:hAnsi="Arial" w:cs="Arial"/>
          <w:sz w:val="24"/>
          <w:szCs w:val="24"/>
        </w:rPr>
        <w:t xml:space="preserve"> les sanctions unilatérales imposées à la République populaire démocratique de Corée.</w:t>
      </w:r>
    </w:p>
    <w:p w:rsidR="00041720" w:rsidRPr="00C72CC5" w:rsidRDefault="002C2F9D" w:rsidP="00757E03">
      <w:pPr>
        <w:pStyle w:val="Prrafodelista"/>
        <w:numPr>
          <w:ilvl w:val="0"/>
          <w:numId w:val="3"/>
        </w:numPr>
        <w:spacing w:before="120" w:after="120" w:line="240" w:lineRule="auto"/>
        <w:ind w:left="-709" w:right="-235" w:firstLine="0"/>
        <w:contextualSpacing w:val="0"/>
        <w:jc w:val="both"/>
        <w:rPr>
          <w:rFonts w:ascii="Arial" w:hAnsi="Arial" w:cs="Arial"/>
          <w:sz w:val="24"/>
          <w:szCs w:val="24"/>
        </w:rPr>
      </w:pPr>
      <w:r w:rsidRPr="00C72CC5">
        <w:rPr>
          <w:rFonts w:ascii="Arial" w:hAnsi="Arial" w:cs="Arial"/>
          <w:i/>
          <w:sz w:val="24"/>
          <w:szCs w:val="24"/>
        </w:rPr>
        <w:t>Rejeter</w:t>
      </w:r>
      <w:r w:rsidRPr="00C72CC5">
        <w:rPr>
          <w:rFonts w:ascii="Arial" w:hAnsi="Arial" w:cs="Arial"/>
          <w:sz w:val="24"/>
          <w:szCs w:val="24"/>
        </w:rPr>
        <w:t xml:space="preserve"> toutes les formes de discrimination et de violence pour des motifs de sexe, de couleur de la peau, de croyance religieuse, d’orientation sexuelle, et n’importe quelle autre manifestation qui porte atteinte à la dignité et à l’intégrité de la personne, </w:t>
      </w:r>
      <w:r w:rsidRPr="00C72CC5">
        <w:rPr>
          <w:rFonts w:ascii="Arial" w:hAnsi="Arial" w:cs="Arial"/>
          <w:i/>
          <w:sz w:val="24"/>
          <w:szCs w:val="24"/>
        </w:rPr>
        <w:t>appeler</w:t>
      </w:r>
      <w:r w:rsidRPr="00C72CC5">
        <w:rPr>
          <w:rFonts w:ascii="Arial" w:hAnsi="Arial" w:cs="Arial"/>
          <w:sz w:val="24"/>
          <w:szCs w:val="24"/>
        </w:rPr>
        <w:t xml:space="preserve"> à la solidarité avec les luttes correspondantes et </w:t>
      </w:r>
      <w:r w:rsidRPr="00C72CC5">
        <w:rPr>
          <w:rFonts w:ascii="Arial" w:hAnsi="Arial" w:cs="Arial"/>
          <w:i/>
          <w:sz w:val="24"/>
          <w:szCs w:val="24"/>
        </w:rPr>
        <w:t>reconnaître</w:t>
      </w:r>
      <w:r w:rsidRPr="00C72CC5">
        <w:rPr>
          <w:rFonts w:ascii="Arial" w:hAnsi="Arial" w:cs="Arial"/>
          <w:sz w:val="24"/>
          <w:szCs w:val="24"/>
        </w:rPr>
        <w:t xml:space="preserve"> la contribution des mouvements de femmes et féministes en matière de libération.</w:t>
      </w:r>
    </w:p>
    <w:p w:rsidR="002C2F9D" w:rsidRPr="00C72CC5" w:rsidRDefault="002C2F9D" w:rsidP="00D274D0">
      <w:pPr>
        <w:pStyle w:val="Prrafodelista"/>
        <w:numPr>
          <w:ilvl w:val="0"/>
          <w:numId w:val="3"/>
        </w:numPr>
        <w:spacing w:before="120" w:after="120" w:line="240" w:lineRule="auto"/>
        <w:ind w:left="-709" w:right="-235" w:firstLine="0"/>
        <w:contextualSpacing w:val="0"/>
        <w:jc w:val="both"/>
        <w:rPr>
          <w:rFonts w:ascii="Arial" w:hAnsi="Arial" w:cs="Arial"/>
          <w:sz w:val="24"/>
          <w:szCs w:val="24"/>
        </w:rPr>
      </w:pPr>
      <w:r w:rsidRPr="00C72CC5">
        <w:rPr>
          <w:rFonts w:ascii="Arial" w:hAnsi="Arial" w:cs="Arial"/>
          <w:i/>
          <w:sz w:val="24"/>
          <w:szCs w:val="24"/>
        </w:rPr>
        <w:t>Défendre</w:t>
      </w:r>
      <w:r w:rsidRPr="00C72CC5">
        <w:rPr>
          <w:rFonts w:ascii="Arial" w:hAnsi="Arial" w:cs="Arial"/>
          <w:sz w:val="24"/>
          <w:szCs w:val="24"/>
        </w:rPr>
        <w:t xml:space="preserve"> les droits des peuples autochtones à leur</w:t>
      </w:r>
      <w:r w:rsidR="00757E03" w:rsidRPr="00C72CC5">
        <w:rPr>
          <w:rFonts w:ascii="Arial" w:hAnsi="Arial" w:cs="Arial"/>
          <w:sz w:val="24"/>
          <w:szCs w:val="24"/>
        </w:rPr>
        <w:t>s</w:t>
      </w:r>
      <w:r w:rsidRPr="00C72CC5">
        <w:rPr>
          <w:rFonts w:ascii="Arial" w:hAnsi="Arial" w:cs="Arial"/>
          <w:sz w:val="24"/>
          <w:szCs w:val="24"/>
        </w:rPr>
        <w:t xml:space="preserve"> culture</w:t>
      </w:r>
      <w:r w:rsidR="00757E03" w:rsidRPr="00C72CC5">
        <w:rPr>
          <w:rFonts w:ascii="Arial" w:hAnsi="Arial" w:cs="Arial"/>
          <w:sz w:val="24"/>
          <w:szCs w:val="24"/>
        </w:rPr>
        <w:t>s</w:t>
      </w:r>
      <w:r w:rsidRPr="00C72CC5">
        <w:rPr>
          <w:rFonts w:ascii="Arial" w:hAnsi="Arial" w:cs="Arial"/>
          <w:sz w:val="24"/>
          <w:szCs w:val="24"/>
        </w:rPr>
        <w:t>, à leur</w:t>
      </w:r>
      <w:r w:rsidR="00757E03" w:rsidRPr="00C72CC5">
        <w:rPr>
          <w:rFonts w:ascii="Arial" w:hAnsi="Arial" w:cs="Arial"/>
          <w:sz w:val="24"/>
          <w:szCs w:val="24"/>
        </w:rPr>
        <w:t>s</w:t>
      </w:r>
      <w:r w:rsidRPr="00C72CC5">
        <w:rPr>
          <w:rFonts w:ascii="Arial" w:hAnsi="Arial" w:cs="Arial"/>
          <w:sz w:val="24"/>
          <w:szCs w:val="24"/>
        </w:rPr>
        <w:t xml:space="preserve"> territoire</w:t>
      </w:r>
      <w:r w:rsidR="00757E03" w:rsidRPr="00C72CC5">
        <w:rPr>
          <w:rFonts w:ascii="Arial" w:hAnsi="Arial" w:cs="Arial"/>
          <w:sz w:val="24"/>
          <w:szCs w:val="24"/>
        </w:rPr>
        <w:t>s</w:t>
      </w:r>
      <w:r w:rsidRPr="00C72CC5">
        <w:rPr>
          <w:rFonts w:ascii="Arial" w:hAnsi="Arial" w:cs="Arial"/>
          <w:sz w:val="24"/>
          <w:szCs w:val="24"/>
        </w:rPr>
        <w:t xml:space="preserve">, à leurs traditions et à leurs coutumes ancestrales. </w:t>
      </w:r>
      <w:r w:rsidRPr="00C72CC5">
        <w:rPr>
          <w:rFonts w:ascii="Arial" w:hAnsi="Arial" w:cs="Arial"/>
          <w:i/>
          <w:sz w:val="24"/>
          <w:szCs w:val="24"/>
        </w:rPr>
        <w:t>Appuyer</w:t>
      </w:r>
      <w:r w:rsidRPr="00C72CC5">
        <w:rPr>
          <w:rFonts w:ascii="Arial" w:hAnsi="Arial" w:cs="Arial"/>
          <w:sz w:val="24"/>
          <w:szCs w:val="24"/>
        </w:rPr>
        <w:t xml:space="preserve"> la communauté d’origine africaine et les minorités </w:t>
      </w:r>
      <w:r w:rsidR="00721BED" w:rsidRPr="00C72CC5">
        <w:rPr>
          <w:rFonts w:ascii="Arial" w:hAnsi="Arial" w:cs="Arial"/>
          <w:sz w:val="24"/>
          <w:szCs w:val="24"/>
        </w:rPr>
        <w:t xml:space="preserve">linguistiques, religieuses et ethniques </w:t>
      </w:r>
      <w:r w:rsidRPr="00C72CC5">
        <w:rPr>
          <w:rFonts w:ascii="Arial" w:hAnsi="Arial" w:cs="Arial"/>
          <w:sz w:val="24"/>
          <w:szCs w:val="24"/>
        </w:rPr>
        <w:t>dans leurs luttes de revendication.</w:t>
      </w:r>
    </w:p>
    <w:p w:rsidR="002C2F9D" w:rsidRPr="00C72CC5" w:rsidRDefault="002C2F9D" w:rsidP="00757E03">
      <w:pPr>
        <w:pStyle w:val="Prrafodelista"/>
        <w:numPr>
          <w:ilvl w:val="0"/>
          <w:numId w:val="3"/>
        </w:numPr>
        <w:spacing w:before="120" w:after="120" w:line="240" w:lineRule="auto"/>
        <w:ind w:left="-709" w:right="-235" w:firstLine="0"/>
        <w:contextualSpacing w:val="0"/>
        <w:jc w:val="both"/>
        <w:rPr>
          <w:rFonts w:ascii="Arial" w:hAnsi="Arial" w:cs="Arial"/>
          <w:sz w:val="24"/>
          <w:szCs w:val="24"/>
        </w:rPr>
      </w:pPr>
      <w:r w:rsidRPr="00C72CC5">
        <w:rPr>
          <w:rFonts w:ascii="Arial" w:hAnsi="Arial" w:cs="Arial"/>
          <w:i/>
          <w:sz w:val="24"/>
          <w:szCs w:val="24"/>
        </w:rPr>
        <w:t>Reconnaître</w:t>
      </w:r>
      <w:r w:rsidRPr="00C72CC5">
        <w:rPr>
          <w:rFonts w:ascii="Arial" w:hAnsi="Arial" w:cs="Arial"/>
          <w:sz w:val="24"/>
          <w:szCs w:val="24"/>
        </w:rPr>
        <w:t xml:space="preserve"> le protagonisme et la vol</w:t>
      </w:r>
      <w:r w:rsidR="00C21EB3" w:rsidRPr="00C72CC5">
        <w:rPr>
          <w:rFonts w:ascii="Arial" w:hAnsi="Arial" w:cs="Arial"/>
          <w:sz w:val="24"/>
          <w:szCs w:val="24"/>
        </w:rPr>
        <w:t>o</w:t>
      </w:r>
      <w:r w:rsidRPr="00C72CC5">
        <w:rPr>
          <w:rFonts w:ascii="Arial" w:hAnsi="Arial" w:cs="Arial"/>
          <w:sz w:val="24"/>
          <w:szCs w:val="24"/>
        </w:rPr>
        <w:t>nté de lutte des jeunes en tant que continuateurs fidèles de l’héritage de libération et d’internationalisme de nos grands hommes.</w:t>
      </w:r>
    </w:p>
    <w:p w:rsidR="002C2F9D" w:rsidRPr="00C72CC5" w:rsidRDefault="002C2F9D" w:rsidP="00757E03">
      <w:pPr>
        <w:pStyle w:val="Prrafodelista"/>
        <w:numPr>
          <w:ilvl w:val="0"/>
          <w:numId w:val="3"/>
        </w:numPr>
        <w:spacing w:before="120" w:after="120" w:line="240" w:lineRule="auto"/>
        <w:ind w:left="-709" w:right="-235" w:firstLine="0"/>
        <w:contextualSpacing w:val="0"/>
        <w:jc w:val="both"/>
        <w:rPr>
          <w:rFonts w:ascii="Arial" w:hAnsi="Arial" w:cs="Arial"/>
          <w:sz w:val="24"/>
          <w:szCs w:val="24"/>
        </w:rPr>
      </w:pPr>
      <w:r w:rsidRPr="00C72CC5">
        <w:rPr>
          <w:rFonts w:ascii="Arial" w:hAnsi="Arial" w:cs="Arial"/>
          <w:i/>
          <w:sz w:val="24"/>
          <w:szCs w:val="24"/>
        </w:rPr>
        <w:t xml:space="preserve">Condamner </w:t>
      </w:r>
      <w:r w:rsidR="00757E03" w:rsidRPr="00C72CC5">
        <w:rPr>
          <w:rFonts w:ascii="Arial" w:hAnsi="Arial" w:cs="Arial"/>
          <w:i/>
          <w:sz w:val="24"/>
          <w:szCs w:val="24"/>
        </w:rPr>
        <w:t>énergiquement</w:t>
      </w:r>
      <w:r w:rsidRPr="00C72CC5">
        <w:rPr>
          <w:rFonts w:ascii="Arial" w:hAnsi="Arial" w:cs="Arial"/>
          <w:sz w:val="24"/>
          <w:szCs w:val="24"/>
        </w:rPr>
        <w:t xml:space="preserve"> la </w:t>
      </w:r>
      <w:r w:rsidR="00757E03" w:rsidRPr="00C72CC5">
        <w:rPr>
          <w:rFonts w:ascii="Arial" w:hAnsi="Arial" w:cs="Arial"/>
          <w:sz w:val="24"/>
          <w:szCs w:val="24"/>
        </w:rPr>
        <w:t>politique</w:t>
      </w:r>
      <w:r w:rsidRPr="00C72CC5">
        <w:rPr>
          <w:rFonts w:ascii="Arial" w:hAnsi="Arial" w:cs="Arial"/>
          <w:sz w:val="24"/>
          <w:szCs w:val="24"/>
        </w:rPr>
        <w:t xml:space="preserve"> contre les migrants des gouvernements des Etats-Unis et de l’Union européenne, ainsi que toute manifestation de fascisme, de xénophobie et de </w:t>
      </w:r>
      <w:r w:rsidR="00757E03" w:rsidRPr="00C72CC5">
        <w:rPr>
          <w:rFonts w:ascii="Arial" w:hAnsi="Arial" w:cs="Arial"/>
          <w:sz w:val="24"/>
          <w:szCs w:val="24"/>
        </w:rPr>
        <w:t>racisme</w:t>
      </w:r>
      <w:r w:rsidRPr="00C72CC5">
        <w:rPr>
          <w:rFonts w:ascii="Arial" w:hAnsi="Arial" w:cs="Arial"/>
          <w:sz w:val="24"/>
          <w:szCs w:val="24"/>
        </w:rPr>
        <w:t>.</w:t>
      </w:r>
    </w:p>
    <w:p w:rsidR="002C2F9D" w:rsidRPr="00C72CC5" w:rsidRDefault="00757E03" w:rsidP="00757E03">
      <w:pPr>
        <w:pStyle w:val="Prrafodelista"/>
        <w:numPr>
          <w:ilvl w:val="0"/>
          <w:numId w:val="3"/>
        </w:numPr>
        <w:spacing w:before="120" w:after="120" w:line="240" w:lineRule="auto"/>
        <w:ind w:left="-709" w:right="-235" w:firstLine="0"/>
        <w:contextualSpacing w:val="0"/>
        <w:jc w:val="both"/>
        <w:rPr>
          <w:rFonts w:ascii="Arial" w:hAnsi="Arial" w:cs="Arial"/>
          <w:sz w:val="24"/>
          <w:szCs w:val="24"/>
        </w:rPr>
      </w:pPr>
      <w:r w:rsidRPr="00C72CC5">
        <w:rPr>
          <w:rFonts w:ascii="Arial" w:hAnsi="Arial" w:cs="Arial"/>
          <w:i/>
          <w:sz w:val="24"/>
          <w:szCs w:val="24"/>
        </w:rPr>
        <w:t>Dénoncer</w:t>
      </w:r>
      <w:r w:rsidRPr="00C72CC5">
        <w:rPr>
          <w:rFonts w:ascii="Arial" w:hAnsi="Arial" w:cs="Arial"/>
          <w:sz w:val="24"/>
          <w:szCs w:val="24"/>
        </w:rPr>
        <w:t xml:space="preserve"> la croisade maccarthyste menée par l’administration étasunienne et la campagne anticommuniste orchestrée en Europe.</w:t>
      </w:r>
    </w:p>
    <w:p w:rsidR="00041720" w:rsidRPr="00C72CC5" w:rsidRDefault="00757E03" w:rsidP="00757E03">
      <w:pPr>
        <w:pStyle w:val="Prrafodelista"/>
        <w:numPr>
          <w:ilvl w:val="0"/>
          <w:numId w:val="3"/>
        </w:numPr>
        <w:spacing w:before="120" w:after="120" w:line="240" w:lineRule="auto"/>
        <w:ind w:left="-709" w:right="-235" w:firstLine="0"/>
        <w:contextualSpacing w:val="0"/>
        <w:jc w:val="both"/>
        <w:rPr>
          <w:rFonts w:ascii="Arial" w:hAnsi="Arial" w:cs="Arial"/>
          <w:sz w:val="24"/>
          <w:szCs w:val="24"/>
        </w:rPr>
      </w:pPr>
      <w:r w:rsidRPr="00C72CC5">
        <w:rPr>
          <w:rFonts w:ascii="Arial" w:hAnsi="Arial" w:cs="Arial"/>
          <w:i/>
          <w:sz w:val="24"/>
          <w:szCs w:val="24"/>
        </w:rPr>
        <w:t>Convoquer</w:t>
      </w:r>
      <w:r w:rsidRPr="00C72CC5">
        <w:rPr>
          <w:rFonts w:ascii="Arial" w:hAnsi="Arial" w:cs="Arial"/>
          <w:sz w:val="24"/>
          <w:szCs w:val="24"/>
        </w:rPr>
        <w:t xml:space="preserve"> une lutte mondiale pour défendre les ressources naturelles, la biodiversité, la souveraineté et la sécurité alimentaires, la Terre nourricière et les conquêtes et les droits sociaux.</w:t>
      </w:r>
    </w:p>
    <w:p w:rsidR="00757E03" w:rsidRPr="00C72CC5" w:rsidRDefault="00757E03" w:rsidP="00757E03">
      <w:pPr>
        <w:pStyle w:val="Prrafodelista"/>
        <w:numPr>
          <w:ilvl w:val="0"/>
          <w:numId w:val="3"/>
        </w:numPr>
        <w:spacing w:before="120" w:after="120" w:line="240" w:lineRule="auto"/>
        <w:ind w:left="-709" w:right="-235" w:firstLine="0"/>
        <w:contextualSpacing w:val="0"/>
        <w:jc w:val="both"/>
        <w:rPr>
          <w:rFonts w:ascii="Arial" w:hAnsi="Arial" w:cs="Arial"/>
          <w:sz w:val="24"/>
          <w:szCs w:val="24"/>
        </w:rPr>
      </w:pPr>
      <w:r w:rsidRPr="00C72CC5">
        <w:rPr>
          <w:rFonts w:ascii="Arial" w:hAnsi="Arial" w:cs="Arial"/>
          <w:i/>
          <w:sz w:val="24"/>
          <w:szCs w:val="24"/>
        </w:rPr>
        <w:t>Renforcer</w:t>
      </w:r>
      <w:r w:rsidRPr="00C72CC5">
        <w:rPr>
          <w:rFonts w:ascii="Arial" w:hAnsi="Arial" w:cs="Arial"/>
          <w:sz w:val="24"/>
          <w:szCs w:val="24"/>
        </w:rPr>
        <w:t xml:space="preserve"> la réponse à la guerre culturelle et symbolique livrée contre la subjectivité de l’être humain en articulant </w:t>
      </w:r>
      <w:r w:rsidR="00C21EB3" w:rsidRPr="00C72CC5">
        <w:rPr>
          <w:rFonts w:ascii="Arial" w:hAnsi="Arial" w:cs="Arial"/>
          <w:sz w:val="24"/>
          <w:szCs w:val="24"/>
        </w:rPr>
        <w:t xml:space="preserve">les </w:t>
      </w:r>
      <w:r w:rsidRPr="00C72CC5">
        <w:rPr>
          <w:rFonts w:ascii="Arial" w:hAnsi="Arial" w:cs="Arial"/>
          <w:sz w:val="24"/>
          <w:szCs w:val="24"/>
        </w:rPr>
        <w:t>bataille</w:t>
      </w:r>
      <w:r w:rsidR="00C21EB3" w:rsidRPr="00C72CC5">
        <w:rPr>
          <w:rFonts w:ascii="Arial" w:hAnsi="Arial" w:cs="Arial"/>
          <w:sz w:val="24"/>
          <w:szCs w:val="24"/>
        </w:rPr>
        <w:t>s</w:t>
      </w:r>
      <w:r w:rsidRPr="00C72CC5">
        <w:rPr>
          <w:rFonts w:ascii="Arial" w:hAnsi="Arial" w:cs="Arial"/>
          <w:sz w:val="24"/>
          <w:szCs w:val="24"/>
        </w:rPr>
        <w:t xml:space="preserve"> médiatique</w:t>
      </w:r>
      <w:r w:rsidR="00C21EB3" w:rsidRPr="00C72CC5">
        <w:rPr>
          <w:rFonts w:ascii="Arial" w:hAnsi="Arial" w:cs="Arial"/>
          <w:sz w:val="24"/>
          <w:szCs w:val="24"/>
        </w:rPr>
        <w:t>s</w:t>
      </w:r>
      <w:r w:rsidRPr="00C72CC5">
        <w:rPr>
          <w:rFonts w:ascii="Arial" w:hAnsi="Arial" w:cs="Arial"/>
          <w:sz w:val="24"/>
          <w:szCs w:val="24"/>
        </w:rPr>
        <w:t xml:space="preserve"> sur la Toile et </w:t>
      </w:r>
      <w:r w:rsidR="00C21EB3" w:rsidRPr="00C72CC5">
        <w:rPr>
          <w:rFonts w:ascii="Arial" w:hAnsi="Arial" w:cs="Arial"/>
          <w:sz w:val="24"/>
          <w:szCs w:val="24"/>
        </w:rPr>
        <w:t xml:space="preserve">sur </w:t>
      </w:r>
      <w:r w:rsidRPr="00C72CC5">
        <w:rPr>
          <w:rFonts w:ascii="Arial" w:hAnsi="Arial" w:cs="Arial"/>
          <w:sz w:val="24"/>
          <w:szCs w:val="24"/>
        </w:rPr>
        <w:t>les réseaux sociaux numériques, et en alimentant les réseaux par la vérité fa</w:t>
      </w:r>
      <w:r w:rsidR="00941CB5" w:rsidRPr="00C72CC5">
        <w:rPr>
          <w:rFonts w:ascii="Arial" w:hAnsi="Arial" w:cs="Arial"/>
          <w:sz w:val="24"/>
          <w:szCs w:val="24"/>
        </w:rPr>
        <w:t>c</w:t>
      </w:r>
      <w:r w:rsidRPr="00C72CC5">
        <w:rPr>
          <w:rFonts w:ascii="Arial" w:hAnsi="Arial" w:cs="Arial"/>
          <w:sz w:val="24"/>
          <w:szCs w:val="24"/>
        </w:rPr>
        <w:t>e à l’offensive mensongère de l’impérialisme néolibéral.</w:t>
      </w:r>
    </w:p>
    <w:p w:rsidR="00A2585F" w:rsidRPr="00C72CC5" w:rsidRDefault="00941CB5" w:rsidP="009F0951">
      <w:pPr>
        <w:spacing w:before="120" w:after="120" w:line="240" w:lineRule="auto"/>
        <w:ind w:left="-709" w:right="-235"/>
        <w:jc w:val="both"/>
        <w:rPr>
          <w:rFonts w:ascii="Arial" w:hAnsi="Arial" w:cs="Arial"/>
          <w:sz w:val="24"/>
          <w:szCs w:val="24"/>
        </w:rPr>
      </w:pPr>
      <w:r w:rsidRPr="00C72CC5">
        <w:rPr>
          <w:rFonts w:ascii="Arial" w:hAnsi="Arial" w:cs="Arial"/>
          <w:sz w:val="24"/>
          <w:szCs w:val="24"/>
        </w:rPr>
        <w:t>A</w:t>
      </w:r>
      <w:r w:rsidR="00757E03" w:rsidRPr="00C72CC5">
        <w:rPr>
          <w:rFonts w:ascii="Arial" w:hAnsi="Arial" w:cs="Arial"/>
          <w:sz w:val="24"/>
          <w:szCs w:val="24"/>
        </w:rPr>
        <w:t xml:space="preserve">ussi </w:t>
      </w:r>
      <w:r w:rsidR="00A2585F" w:rsidRPr="00C72CC5">
        <w:rPr>
          <w:rFonts w:ascii="Arial" w:hAnsi="Arial" w:cs="Arial"/>
          <w:sz w:val="24"/>
          <w:szCs w:val="24"/>
        </w:rPr>
        <w:t>:</w:t>
      </w:r>
    </w:p>
    <w:p w:rsidR="00757E03" w:rsidRPr="00C72CC5" w:rsidRDefault="00757E03" w:rsidP="009F0951">
      <w:pPr>
        <w:spacing w:before="120" w:after="120" w:line="240" w:lineRule="auto"/>
        <w:ind w:left="-709" w:right="-235"/>
        <w:jc w:val="both"/>
        <w:rPr>
          <w:rFonts w:ascii="Arial" w:eastAsia="Arial" w:hAnsi="Arial" w:cs="Arial"/>
          <w:sz w:val="24"/>
          <w:szCs w:val="24"/>
          <w:lang w:eastAsia="es-ES"/>
        </w:rPr>
      </w:pPr>
      <w:r w:rsidRPr="00C72CC5">
        <w:rPr>
          <w:rFonts w:ascii="Arial" w:eastAsia="Arial" w:hAnsi="Arial" w:cs="Arial"/>
          <w:sz w:val="24"/>
          <w:szCs w:val="24"/>
          <w:lang w:eastAsia="es-ES"/>
        </w:rPr>
        <w:t>Réitérons-nous combien il est important de bâtir l’unité anti-impérialiste des forces politiques de gauche et des mouvements sociaux et popula</w:t>
      </w:r>
      <w:r w:rsidR="00C21EB3" w:rsidRPr="00C72CC5">
        <w:rPr>
          <w:rFonts w:ascii="Arial" w:eastAsia="Arial" w:hAnsi="Arial" w:cs="Arial"/>
          <w:sz w:val="24"/>
          <w:szCs w:val="24"/>
          <w:lang w:eastAsia="es-ES"/>
        </w:rPr>
        <w:t>i</w:t>
      </w:r>
      <w:r w:rsidRPr="00C72CC5">
        <w:rPr>
          <w:rFonts w:ascii="Arial" w:eastAsia="Arial" w:hAnsi="Arial" w:cs="Arial"/>
          <w:sz w:val="24"/>
          <w:szCs w:val="24"/>
          <w:lang w:eastAsia="es-ES"/>
        </w:rPr>
        <w:t xml:space="preserve">res, dans le respect de la pluralité, de la diversité et du droit </w:t>
      </w:r>
      <w:r w:rsidR="00941CB5" w:rsidRPr="00C72CC5">
        <w:rPr>
          <w:rFonts w:ascii="Arial" w:eastAsia="Arial" w:hAnsi="Arial" w:cs="Arial"/>
          <w:sz w:val="24"/>
          <w:szCs w:val="24"/>
          <w:lang w:eastAsia="es-ES"/>
        </w:rPr>
        <w:t>souverain</w:t>
      </w:r>
      <w:r w:rsidRPr="00C72CC5">
        <w:rPr>
          <w:rFonts w:ascii="Arial" w:eastAsia="Arial" w:hAnsi="Arial" w:cs="Arial"/>
          <w:sz w:val="24"/>
          <w:szCs w:val="24"/>
          <w:lang w:eastAsia="es-ES"/>
        </w:rPr>
        <w:t xml:space="preserve"> des peuples de choisir </w:t>
      </w:r>
      <w:r w:rsidR="00941CB5" w:rsidRPr="00C72CC5">
        <w:rPr>
          <w:rFonts w:ascii="Arial" w:eastAsia="Arial" w:hAnsi="Arial" w:cs="Arial"/>
          <w:sz w:val="24"/>
          <w:szCs w:val="24"/>
          <w:lang w:eastAsia="es-ES"/>
        </w:rPr>
        <w:t>librement</w:t>
      </w:r>
      <w:r w:rsidRPr="00C72CC5">
        <w:rPr>
          <w:rFonts w:ascii="Arial" w:eastAsia="Arial" w:hAnsi="Arial" w:cs="Arial"/>
          <w:sz w:val="24"/>
          <w:szCs w:val="24"/>
          <w:lang w:eastAsia="es-ES"/>
        </w:rPr>
        <w:t xml:space="preserve"> leur forme d’organisation politique, économique et sociale, car nous sommes convaincus que seule l’unité nous permettra de remporter la victoire sur le principal ennemi des </w:t>
      </w:r>
      <w:r w:rsidR="00E71DC7" w:rsidRPr="00C72CC5">
        <w:rPr>
          <w:rFonts w:ascii="Arial" w:eastAsia="Arial" w:hAnsi="Arial" w:cs="Arial"/>
          <w:sz w:val="24"/>
          <w:szCs w:val="24"/>
          <w:lang w:eastAsia="es-ES"/>
        </w:rPr>
        <w:t>peuples :</w:t>
      </w:r>
      <w:r w:rsidRPr="00C72CC5">
        <w:rPr>
          <w:rFonts w:ascii="Arial" w:eastAsia="Arial" w:hAnsi="Arial" w:cs="Arial"/>
          <w:sz w:val="24"/>
          <w:szCs w:val="24"/>
          <w:lang w:eastAsia="es-ES"/>
        </w:rPr>
        <w:t xml:space="preserve"> l’impérialisme yankee et ses alliés.</w:t>
      </w:r>
    </w:p>
    <w:p w:rsidR="00941CB5" w:rsidRPr="00C72CC5" w:rsidRDefault="00757E03" w:rsidP="00941CB5">
      <w:pPr>
        <w:spacing w:before="120" w:after="120" w:line="240" w:lineRule="auto"/>
        <w:ind w:left="-709" w:right="-235"/>
        <w:jc w:val="both"/>
        <w:rPr>
          <w:rFonts w:ascii="Arial" w:eastAsia="Arial" w:hAnsi="Arial" w:cs="Arial"/>
          <w:sz w:val="24"/>
          <w:szCs w:val="24"/>
          <w:lang w:eastAsia="es-ES"/>
        </w:rPr>
      </w:pPr>
      <w:r w:rsidRPr="00C72CC5">
        <w:rPr>
          <w:rFonts w:ascii="Arial" w:eastAsia="Arial" w:hAnsi="Arial" w:cs="Arial"/>
          <w:sz w:val="24"/>
          <w:szCs w:val="24"/>
          <w:lang w:eastAsia="es-ES"/>
        </w:rPr>
        <w:t>Remercions-nous le peuple</w:t>
      </w:r>
      <w:r w:rsidR="00941CB5" w:rsidRPr="00C72CC5">
        <w:rPr>
          <w:rFonts w:ascii="Arial" w:eastAsia="Arial" w:hAnsi="Arial" w:cs="Arial"/>
          <w:sz w:val="24"/>
          <w:szCs w:val="24"/>
          <w:lang w:eastAsia="es-ES"/>
        </w:rPr>
        <w:t xml:space="preserve"> et</w:t>
      </w:r>
      <w:r w:rsidRPr="00C72CC5">
        <w:rPr>
          <w:rFonts w:ascii="Arial" w:eastAsia="Arial" w:hAnsi="Arial" w:cs="Arial"/>
          <w:sz w:val="24"/>
          <w:szCs w:val="24"/>
          <w:lang w:eastAsia="es-ES"/>
        </w:rPr>
        <w:t xml:space="preserve"> le gouvernement </w:t>
      </w:r>
      <w:r w:rsidR="00941CB5" w:rsidRPr="00C72CC5">
        <w:rPr>
          <w:rFonts w:ascii="Arial" w:eastAsia="Arial" w:hAnsi="Arial" w:cs="Arial"/>
          <w:sz w:val="24"/>
          <w:szCs w:val="24"/>
          <w:lang w:eastAsia="es-ES"/>
        </w:rPr>
        <w:t xml:space="preserve">de l’île de la Liberté et de l’Unité, ainsi que la Section cubaine des mouvements sociaux, pour leur hospitalité et leur solidarité </w:t>
      </w:r>
      <w:r w:rsidR="00941CB5" w:rsidRPr="00C72CC5">
        <w:rPr>
          <w:rFonts w:ascii="Arial" w:eastAsia="Arial" w:hAnsi="Arial" w:cs="Arial"/>
          <w:sz w:val="24"/>
          <w:szCs w:val="24"/>
          <w:lang w:eastAsia="es-ES"/>
        </w:rPr>
        <w:lastRenderedPageBreak/>
        <w:t>invariable. Nous resterons à vos côtés, attachés à votre projet social et bien décidés à divulguer la vérité sur cette Révolution invincible.</w:t>
      </w:r>
    </w:p>
    <w:p w:rsidR="00757E03" w:rsidRPr="00C72CC5" w:rsidRDefault="00941CB5" w:rsidP="009F0951">
      <w:pPr>
        <w:spacing w:before="120" w:after="120" w:line="240" w:lineRule="auto"/>
        <w:ind w:left="-709" w:right="-235"/>
        <w:jc w:val="both"/>
        <w:rPr>
          <w:rFonts w:ascii="Arial" w:eastAsia="Arial" w:hAnsi="Arial" w:cs="Arial"/>
          <w:sz w:val="24"/>
          <w:szCs w:val="24"/>
          <w:lang w:eastAsia="es-ES"/>
        </w:rPr>
      </w:pPr>
      <w:r w:rsidRPr="00C72CC5">
        <w:rPr>
          <w:rFonts w:ascii="Arial" w:eastAsia="Arial" w:hAnsi="Arial" w:cs="Arial"/>
          <w:sz w:val="24"/>
          <w:szCs w:val="24"/>
          <w:lang w:eastAsia="es-ES"/>
        </w:rPr>
        <w:t xml:space="preserve">Ces Rencontres réaffirment la volonté de lutte de nos peuples et constituent un élan formidable pour aller de l’avant ; nous </w:t>
      </w:r>
      <w:r w:rsidR="00C21EB3" w:rsidRPr="00C72CC5">
        <w:rPr>
          <w:rFonts w:ascii="Arial" w:eastAsia="Arial" w:hAnsi="Arial" w:cs="Arial"/>
          <w:sz w:val="24"/>
          <w:szCs w:val="24"/>
          <w:lang w:eastAsia="es-ES"/>
        </w:rPr>
        <w:t>resterons</w:t>
      </w:r>
      <w:r w:rsidRPr="00C72CC5">
        <w:rPr>
          <w:rFonts w:ascii="Arial" w:eastAsia="Arial" w:hAnsi="Arial" w:cs="Arial"/>
          <w:sz w:val="24"/>
          <w:szCs w:val="24"/>
          <w:lang w:eastAsia="es-ES"/>
        </w:rPr>
        <w:t xml:space="preserve"> en résistance jusqu’à la victoire.</w:t>
      </w:r>
    </w:p>
    <w:p w:rsidR="00941CB5" w:rsidRPr="00C72CC5" w:rsidRDefault="00941CB5" w:rsidP="00941CB5">
      <w:pPr>
        <w:spacing w:before="120" w:after="120" w:line="240" w:lineRule="auto"/>
        <w:ind w:left="-709" w:right="-235"/>
        <w:jc w:val="both"/>
        <w:rPr>
          <w:rFonts w:ascii="Arial" w:eastAsia="Arial" w:hAnsi="Arial" w:cs="Arial"/>
          <w:sz w:val="24"/>
          <w:szCs w:val="24"/>
          <w:lang w:eastAsia="es-ES"/>
        </w:rPr>
      </w:pPr>
      <w:r w:rsidRPr="00C72CC5">
        <w:rPr>
          <w:rFonts w:ascii="Arial" w:eastAsia="Arial" w:hAnsi="Arial" w:cs="Arial"/>
          <w:sz w:val="24"/>
          <w:szCs w:val="24"/>
          <w:lang w:eastAsia="es-ES"/>
        </w:rPr>
        <w:t>Au plan désintégrateur de l’impérialisme et de la droite conservatrice, oligarchique et néolibérale, opposons le plan intégrateur, souverain et digne de nos peuples. Unissons-nous pour exiger notre droit au développement, à la vie et à l’avenir. L’unité anti-impérialiste, telle est la tactique et la stratégie de la victoire.</w:t>
      </w:r>
    </w:p>
    <w:p w:rsidR="00941CB5" w:rsidRPr="00C72CC5" w:rsidRDefault="00941CB5" w:rsidP="00941CB5">
      <w:pPr>
        <w:spacing w:before="120" w:after="120" w:line="240" w:lineRule="auto"/>
        <w:ind w:left="-709" w:right="-235"/>
        <w:jc w:val="both"/>
        <w:rPr>
          <w:rFonts w:ascii="Arial" w:eastAsia="Arial" w:hAnsi="Arial" w:cs="Arial"/>
          <w:b/>
          <w:sz w:val="24"/>
          <w:szCs w:val="24"/>
          <w:lang w:eastAsia="es-ES"/>
        </w:rPr>
      </w:pPr>
      <w:r w:rsidRPr="00C72CC5">
        <w:rPr>
          <w:rFonts w:ascii="Arial" w:eastAsia="Arial" w:hAnsi="Arial" w:cs="Arial"/>
          <w:b/>
          <w:sz w:val="24"/>
          <w:szCs w:val="24"/>
          <w:lang w:eastAsia="es-ES"/>
        </w:rPr>
        <w:t>Messieurs les impérialistes, touchez pas à Cuba</w:t>
      </w:r>
      <w:r w:rsidR="00A66B4E" w:rsidRPr="00C72CC5">
        <w:rPr>
          <w:rFonts w:ascii="Arial" w:eastAsia="Arial" w:hAnsi="Arial" w:cs="Arial"/>
          <w:b/>
          <w:sz w:val="24"/>
          <w:szCs w:val="24"/>
          <w:lang w:eastAsia="es-ES"/>
        </w:rPr>
        <w:t xml:space="preserve"> </w:t>
      </w:r>
      <w:r w:rsidRPr="00C72CC5">
        <w:rPr>
          <w:rFonts w:ascii="Arial" w:eastAsia="Arial" w:hAnsi="Arial" w:cs="Arial"/>
          <w:b/>
          <w:sz w:val="24"/>
          <w:szCs w:val="24"/>
          <w:lang w:eastAsia="es-ES"/>
        </w:rPr>
        <w:t>!</w:t>
      </w:r>
    </w:p>
    <w:p w:rsidR="00941CB5" w:rsidRPr="00C72CC5" w:rsidRDefault="00941CB5" w:rsidP="00941CB5">
      <w:pPr>
        <w:spacing w:before="120" w:after="120" w:line="240" w:lineRule="auto"/>
        <w:ind w:left="-709" w:right="-235"/>
        <w:jc w:val="both"/>
        <w:rPr>
          <w:rFonts w:ascii="Arial" w:eastAsia="Arial" w:hAnsi="Arial" w:cs="Arial"/>
          <w:b/>
          <w:sz w:val="24"/>
          <w:szCs w:val="24"/>
          <w:lang w:eastAsia="es-ES"/>
        </w:rPr>
      </w:pPr>
      <w:r w:rsidRPr="00C72CC5">
        <w:rPr>
          <w:rFonts w:ascii="Arial" w:eastAsia="Arial" w:hAnsi="Arial" w:cs="Arial"/>
          <w:b/>
          <w:sz w:val="24"/>
          <w:szCs w:val="24"/>
          <w:lang w:eastAsia="es-ES"/>
        </w:rPr>
        <w:t>La lutte des peuples continue</w:t>
      </w:r>
      <w:r w:rsidR="00A66B4E" w:rsidRPr="00C72CC5">
        <w:rPr>
          <w:rFonts w:ascii="Arial" w:eastAsia="Arial" w:hAnsi="Arial" w:cs="Arial"/>
          <w:b/>
          <w:sz w:val="24"/>
          <w:szCs w:val="24"/>
          <w:lang w:eastAsia="es-ES"/>
        </w:rPr>
        <w:t xml:space="preserve"> </w:t>
      </w:r>
      <w:r w:rsidRPr="00C72CC5">
        <w:rPr>
          <w:rFonts w:ascii="Arial" w:eastAsia="Arial" w:hAnsi="Arial" w:cs="Arial"/>
          <w:b/>
          <w:sz w:val="24"/>
          <w:szCs w:val="24"/>
          <w:lang w:eastAsia="es-ES"/>
        </w:rPr>
        <w:t>!</w:t>
      </w:r>
    </w:p>
    <w:p w:rsidR="00941CB5" w:rsidRPr="00C72CC5" w:rsidRDefault="00941CB5" w:rsidP="00941CB5">
      <w:pPr>
        <w:spacing w:before="120" w:after="120" w:line="240" w:lineRule="auto"/>
        <w:ind w:left="-709" w:right="-235"/>
        <w:jc w:val="both"/>
        <w:rPr>
          <w:rFonts w:ascii="Arial" w:eastAsia="Arial" w:hAnsi="Arial" w:cs="Arial"/>
          <w:b/>
          <w:sz w:val="24"/>
          <w:szCs w:val="24"/>
          <w:lang w:eastAsia="es-ES"/>
        </w:rPr>
      </w:pPr>
      <w:r w:rsidRPr="00C72CC5">
        <w:rPr>
          <w:rFonts w:ascii="Arial" w:eastAsia="Arial" w:hAnsi="Arial" w:cs="Arial"/>
          <w:b/>
          <w:sz w:val="24"/>
          <w:szCs w:val="24"/>
          <w:lang w:eastAsia="es-ES"/>
        </w:rPr>
        <w:t>Jusqu’à la victoire, à jamais</w:t>
      </w:r>
      <w:r w:rsidR="00A66B4E" w:rsidRPr="00C72CC5">
        <w:rPr>
          <w:rFonts w:ascii="Arial" w:eastAsia="Arial" w:hAnsi="Arial" w:cs="Arial"/>
          <w:b/>
          <w:sz w:val="24"/>
          <w:szCs w:val="24"/>
          <w:lang w:eastAsia="es-ES"/>
        </w:rPr>
        <w:t xml:space="preserve"> </w:t>
      </w:r>
      <w:r w:rsidRPr="00C72CC5">
        <w:rPr>
          <w:rFonts w:ascii="Arial" w:eastAsia="Arial" w:hAnsi="Arial" w:cs="Arial"/>
          <w:b/>
          <w:sz w:val="24"/>
          <w:szCs w:val="24"/>
          <w:lang w:eastAsia="es-ES"/>
        </w:rPr>
        <w:t>!</w:t>
      </w:r>
    </w:p>
    <w:p w:rsidR="003B621F" w:rsidRPr="00C72CC5" w:rsidRDefault="003B621F" w:rsidP="009F0951">
      <w:pPr>
        <w:spacing w:before="120" w:after="120" w:line="240" w:lineRule="auto"/>
        <w:ind w:left="-709" w:right="-235"/>
        <w:rPr>
          <w:rFonts w:ascii="Arial" w:eastAsia="Arial" w:hAnsi="Arial" w:cs="Arial"/>
          <w:sz w:val="24"/>
          <w:szCs w:val="24"/>
          <w:lang w:val="es-US" w:eastAsia="es-ES"/>
        </w:rPr>
      </w:pPr>
    </w:p>
    <w:sectPr w:rsidR="003B621F" w:rsidRPr="00C72CC5" w:rsidSect="009F0951">
      <w:headerReference w:type="default" r:id="rId8"/>
      <w:footerReference w:type="default" r:id="rId9"/>
      <w:pgSz w:w="12240" w:h="15840" w:code="1"/>
      <w:pgMar w:top="1417" w:right="1701" w:bottom="1417" w:left="212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21A8" w:rsidRDefault="00AE21A8" w:rsidP="004B34E1">
      <w:pPr>
        <w:spacing w:after="0" w:line="240" w:lineRule="auto"/>
      </w:pPr>
      <w:r>
        <w:separator/>
      </w:r>
    </w:p>
  </w:endnote>
  <w:endnote w:type="continuationSeparator" w:id="0">
    <w:p w:rsidR="00AE21A8" w:rsidRDefault="00AE21A8" w:rsidP="004B34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Liberation Serif">
    <w:altName w:val="Times New Roman"/>
    <w:charset w:val="01"/>
    <w:family w:val="roman"/>
    <w:pitch w:val="variable"/>
  </w:font>
  <w:font w:name="Droid Sans Fallback">
    <w:altName w:val="Times New Roman"/>
    <w:charset w:val="01"/>
    <w:family w:val="auto"/>
    <w:pitch w:val="variable"/>
  </w:font>
  <w:font w:name="FreeSans">
    <w:altName w:val="MS Mincho"/>
    <w:charset w:val="01"/>
    <w:family w:val="auto"/>
    <w:pitch w:val="variable"/>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6727314"/>
      <w:docPartObj>
        <w:docPartGallery w:val="Page Numbers (Bottom of Page)"/>
        <w:docPartUnique/>
      </w:docPartObj>
    </w:sdtPr>
    <w:sdtEndPr/>
    <w:sdtContent>
      <w:p w:rsidR="00757E03" w:rsidRDefault="00757E03">
        <w:pPr>
          <w:pStyle w:val="Piedepgina"/>
          <w:jc w:val="center"/>
        </w:pPr>
        <w:r>
          <w:fldChar w:fldCharType="begin"/>
        </w:r>
        <w:r>
          <w:instrText>PAGE   \* MERGEFORMAT</w:instrText>
        </w:r>
        <w:r>
          <w:fldChar w:fldCharType="separate"/>
        </w:r>
        <w:r w:rsidR="00664FB9" w:rsidRPr="00664FB9">
          <w:rPr>
            <w:noProof/>
            <w:lang w:val="es-ES"/>
          </w:rPr>
          <w:t>5</w:t>
        </w:r>
        <w:r>
          <w:fldChar w:fldCharType="end"/>
        </w:r>
      </w:p>
    </w:sdtContent>
  </w:sdt>
  <w:p w:rsidR="00757E03" w:rsidRDefault="00757E0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21A8" w:rsidRDefault="00AE21A8" w:rsidP="004B34E1">
      <w:pPr>
        <w:spacing w:after="0" w:line="240" w:lineRule="auto"/>
      </w:pPr>
      <w:r>
        <w:separator/>
      </w:r>
    </w:p>
  </w:footnote>
  <w:footnote w:type="continuationSeparator" w:id="0">
    <w:p w:rsidR="00AE21A8" w:rsidRDefault="00AE21A8" w:rsidP="004B34E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E03" w:rsidRPr="00763E64" w:rsidRDefault="00757E03" w:rsidP="00DC3891">
    <w:pPr>
      <w:spacing w:before="120" w:after="120" w:line="240" w:lineRule="auto"/>
      <w:ind w:left="-709" w:right="-235"/>
      <w:jc w:val="right"/>
      <w:rPr>
        <w:lang w:val="es-ES"/>
      </w:rPr>
    </w:pPr>
    <w:r>
      <w:rPr>
        <w:rFonts w:ascii="Arial" w:hAnsi="Arial" w:cs="Arial"/>
        <w:i/>
        <w:sz w:val="28"/>
        <w:szCs w:val="28"/>
        <w:lang w:val="es-ES"/>
      </w:rPr>
      <w:t>Rencontres anti-impérialistes de solidarité, pour la démocratie et contre le néo-libéralisme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34F1F"/>
    <w:multiLevelType w:val="hybridMultilevel"/>
    <w:tmpl w:val="5AEED252"/>
    <w:lvl w:ilvl="0" w:tplc="1D360930">
      <w:start w:val="1"/>
      <w:numFmt w:val="decimal"/>
      <w:lvlText w:val="%1."/>
      <w:lvlJc w:val="left"/>
      <w:pPr>
        <w:ind w:left="928" w:hanging="360"/>
      </w:pPr>
      <w:rPr>
        <w:rFonts w:hint="default"/>
        <w:color w:val="auto"/>
        <w:sz w:val="32"/>
        <w:szCs w:val="3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15761448"/>
    <w:multiLevelType w:val="hybridMultilevel"/>
    <w:tmpl w:val="F00A60E6"/>
    <w:lvl w:ilvl="0" w:tplc="0C0A000F">
      <w:start w:val="1"/>
      <w:numFmt w:val="decimal"/>
      <w:lvlText w:val="%1."/>
      <w:lvlJc w:val="left"/>
      <w:pPr>
        <w:ind w:left="294" w:hanging="360"/>
      </w:pPr>
    </w:lvl>
    <w:lvl w:ilvl="1" w:tplc="0C0A0019" w:tentative="1">
      <w:start w:val="1"/>
      <w:numFmt w:val="lowerLetter"/>
      <w:lvlText w:val="%2."/>
      <w:lvlJc w:val="left"/>
      <w:pPr>
        <w:ind w:left="1014" w:hanging="360"/>
      </w:pPr>
    </w:lvl>
    <w:lvl w:ilvl="2" w:tplc="0C0A001B" w:tentative="1">
      <w:start w:val="1"/>
      <w:numFmt w:val="lowerRoman"/>
      <w:lvlText w:val="%3."/>
      <w:lvlJc w:val="right"/>
      <w:pPr>
        <w:ind w:left="1734" w:hanging="180"/>
      </w:pPr>
    </w:lvl>
    <w:lvl w:ilvl="3" w:tplc="0C0A000F" w:tentative="1">
      <w:start w:val="1"/>
      <w:numFmt w:val="decimal"/>
      <w:lvlText w:val="%4."/>
      <w:lvlJc w:val="left"/>
      <w:pPr>
        <w:ind w:left="2454" w:hanging="360"/>
      </w:pPr>
    </w:lvl>
    <w:lvl w:ilvl="4" w:tplc="0C0A0019" w:tentative="1">
      <w:start w:val="1"/>
      <w:numFmt w:val="lowerLetter"/>
      <w:lvlText w:val="%5."/>
      <w:lvlJc w:val="left"/>
      <w:pPr>
        <w:ind w:left="3174" w:hanging="360"/>
      </w:pPr>
    </w:lvl>
    <w:lvl w:ilvl="5" w:tplc="0C0A001B" w:tentative="1">
      <w:start w:val="1"/>
      <w:numFmt w:val="lowerRoman"/>
      <w:lvlText w:val="%6."/>
      <w:lvlJc w:val="right"/>
      <w:pPr>
        <w:ind w:left="3894" w:hanging="180"/>
      </w:pPr>
    </w:lvl>
    <w:lvl w:ilvl="6" w:tplc="0C0A000F" w:tentative="1">
      <w:start w:val="1"/>
      <w:numFmt w:val="decimal"/>
      <w:lvlText w:val="%7."/>
      <w:lvlJc w:val="left"/>
      <w:pPr>
        <w:ind w:left="4614" w:hanging="360"/>
      </w:pPr>
    </w:lvl>
    <w:lvl w:ilvl="7" w:tplc="0C0A0019" w:tentative="1">
      <w:start w:val="1"/>
      <w:numFmt w:val="lowerLetter"/>
      <w:lvlText w:val="%8."/>
      <w:lvlJc w:val="left"/>
      <w:pPr>
        <w:ind w:left="5334" w:hanging="360"/>
      </w:pPr>
    </w:lvl>
    <w:lvl w:ilvl="8" w:tplc="0C0A001B" w:tentative="1">
      <w:start w:val="1"/>
      <w:numFmt w:val="lowerRoman"/>
      <w:lvlText w:val="%9."/>
      <w:lvlJc w:val="right"/>
      <w:pPr>
        <w:ind w:left="6054" w:hanging="180"/>
      </w:pPr>
    </w:lvl>
  </w:abstractNum>
  <w:abstractNum w:abstractNumId="2">
    <w:nsid w:val="2B727C85"/>
    <w:multiLevelType w:val="hybridMultilevel"/>
    <w:tmpl w:val="AE100D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118041D"/>
    <w:multiLevelType w:val="hybridMultilevel"/>
    <w:tmpl w:val="3C76EAB2"/>
    <w:lvl w:ilvl="0" w:tplc="600AF150">
      <w:start w:val="1"/>
      <w:numFmt w:val="decimal"/>
      <w:lvlText w:val="%1."/>
      <w:lvlJc w:val="left"/>
      <w:pPr>
        <w:ind w:left="502" w:hanging="360"/>
      </w:pPr>
      <w:rPr>
        <w:rFonts w:hint="default"/>
        <w:color w:val="auto"/>
        <w:sz w:val="22"/>
        <w:szCs w:val="22"/>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4">
    <w:nsid w:val="53A64B5F"/>
    <w:multiLevelType w:val="hybridMultilevel"/>
    <w:tmpl w:val="5BECC7FC"/>
    <w:lvl w:ilvl="0" w:tplc="0C0A000F">
      <w:start w:val="1"/>
      <w:numFmt w:val="decimal"/>
      <w:lvlText w:val="%1."/>
      <w:lvlJc w:val="left"/>
      <w:pPr>
        <w:ind w:left="11" w:hanging="360"/>
      </w:pPr>
    </w:lvl>
    <w:lvl w:ilvl="1" w:tplc="0C0A0019" w:tentative="1">
      <w:start w:val="1"/>
      <w:numFmt w:val="lowerLetter"/>
      <w:lvlText w:val="%2."/>
      <w:lvlJc w:val="left"/>
      <w:pPr>
        <w:ind w:left="731" w:hanging="360"/>
      </w:pPr>
    </w:lvl>
    <w:lvl w:ilvl="2" w:tplc="0C0A001B" w:tentative="1">
      <w:start w:val="1"/>
      <w:numFmt w:val="lowerRoman"/>
      <w:lvlText w:val="%3."/>
      <w:lvlJc w:val="right"/>
      <w:pPr>
        <w:ind w:left="1451" w:hanging="180"/>
      </w:pPr>
    </w:lvl>
    <w:lvl w:ilvl="3" w:tplc="0C0A000F" w:tentative="1">
      <w:start w:val="1"/>
      <w:numFmt w:val="decimal"/>
      <w:lvlText w:val="%4."/>
      <w:lvlJc w:val="left"/>
      <w:pPr>
        <w:ind w:left="2171" w:hanging="360"/>
      </w:pPr>
    </w:lvl>
    <w:lvl w:ilvl="4" w:tplc="0C0A0019" w:tentative="1">
      <w:start w:val="1"/>
      <w:numFmt w:val="lowerLetter"/>
      <w:lvlText w:val="%5."/>
      <w:lvlJc w:val="left"/>
      <w:pPr>
        <w:ind w:left="2891" w:hanging="360"/>
      </w:pPr>
    </w:lvl>
    <w:lvl w:ilvl="5" w:tplc="0C0A001B" w:tentative="1">
      <w:start w:val="1"/>
      <w:numFmt w:val="lowerRoman"/>
      <w:lvlText w:val="%6."/>
      <w:lvlJc w:val="right"/>
      <w:pPr>
        <w:ind w:left="3611" w:hanging="180"/>
      </w:pPr>
    </w:lvl>
    <w:lvl w:ilvl="6" w:tplc="0C0A000F" w:tentative="1">
      <w:start w:val="1"/>
      <w:numFmt w:val="decimal"/>
      <w:lvlText w:val="%7."/>
      <w:lvlJc w:val="left"/>
      <w:pPr>
        <w:ind w:left="4331" w:hanging="360"/>
      </w:pPr>
    </w:lvl>
    <w:lvl w:ilvl="7" w:tplc="0C0A0019" w:tentative="1">
      <w:start w:val="1"/>
      <w:numFmt w:val="lowerLetter"/>
      <w:lvlText w:val="%8."/>
      <w:lvlJc w:val="left"/>
      <w:pPr>
        <w:ind w:left="5051" w:hanging="360"/>
      </w:pPr>
    </w:lvl>
    <w:lvl w:ilvl="8" w:tplc="0C0A001B" w:tentative="1">
      <w:start w:val="1"/>
      <w:numFmt w:val="lowerRoman"/>
      <w:lvlText w:val="%9."/>
      <w:lvlJc w:val="right"/>
      <w:pPr>
        <w:ind w:left="5771" w:hanging="180"/>
      </w:pPr>
    </w:lvl>
  </w:abstractNum>
  <w:abstractNum w:abstractNumId="5">
    <w:nsid w:val="58D06838"/>
    <w:multiLevelType w:val="hybridMultilevel"/>
    <w:tmpl w:val="E402DCAA"/>
    <w:lvl w:ilvl="0" w:tplc="3558E9C2">
      <w:numFmt w:val="bullet"/>
      <w:lvlText w:val="-"/>
      <w:lvlJc w:val="left"/>
      <w:pPr>
        <w:ind w:left="720" w:hanging="360"/>
      </w:pPr>
      <w:rPr>
        <w:rFonts w:ascii="Arial" w:eastAsia="Arial" w:hAnsi="Arial" w:cs="Arial" w:hint="default"/>
        <w:color w:val="auto"/>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597D614B"/>
    <w:multiLevelType w:val="hybridMultilevel"/>
    <w:tmpl w:val="BC6CFE78"/>
    <w:lvl w:ilvl="0" w:tplc="DB9C6802">
      <w:start w:val="1"/>
      <w:numFmt w:val="decimal"/>
      <w:lvlText w:val="%1."/>
      <w:lvlJc w:val="left"/>
      <w:pPr>
        <w:ind w:left="720" w:hanging="360"/>
      </w:pPr>
      <w:rPr>
        <w:rFonts w:hint="default"/>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5D6D6C33"/>
    <w:multiLevelType w:val="multilevel"/>
    <w:tmpl w:val="5C26B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F9323F3"/>
    <w:multiLevelType w:val="hybridMultilevel"/>
    <w:tmpl w:val="B7B2E174"/>
    <w:lvl w:ilvl="0" w:tplc="DFEE420C">
      <w:start w:val="1"/>
      <w:numFmt w:val="decimal"/>
      <w:lvlText w:val="%1."/>
      <w:lvlJc w:val="left"/>
      <w:pPr>
        <w:ind w:left="1440" w:hanging="360"/>
      </w:pPr>
      <w:rPr>
        <w:b w:val="0"/>
      </w:rPr>
    </w:lvl>
    <w:lvl w:ilvl="1" w:tplc="0C0A0019">
      <w:start w:val="1"/>
      <w:numFmt w:val="lowerLetter"/>
      <w:lvlText w:val="%2."/>
      <w:lvlJc w:val="left"/>
      <w:pPr>
        <w:ind w:left="2160" w:hanging="360"/>
      </w:pPr>
    </w:lvl>
    <w:lvl w:ilvl="2" w:tplc="0C0A001B">
      <w:start w:val="1"/>
      <w:numFmt w:val="lowerRoman"/>
      <w:lvlText w:val="%3."/>
      <w:lvlJc w:val="right"/>
      <w:pPr>
        <w:ind w:left="2880" w:hanging="180"/>
      </w:pPr>
    </w:lvl>
    <w:lvl w:ilvl="3" w:tplc="0C0A000F">
      <w:start w:val="1"/>
      <w:numFmt w:val="decimal"/>
      <w:lvlText w:val="%4."/>
      <w:lvlJc w:val="left"/>
      <w:pPr>
        <w:ind w:left="3600" w:hanging="360"/>
      </w:pPr>
    </w:lvl>
    <w:lvl w:ilvl="4" w:tplc="0C0A0019">
      <w:start w:val="1"/>
      <w:numFmt w:val="lowerLetter"/>
      <w:lvlText w:val="%5."/>
      <w:lvlJc w:val="left"/>
      <w:pPr>
        <w:ind w:left="4320" w:hanging="360"/>
      </w:pPr>
    </w:lvl>
    <w:lvl w:ilvl="5" w:tplc="0C0A001B">
      <w:start w:val="1"/>
      <w:numFmt w:val="lowerRoman"/>
      <w:lvlText w:val="%6."/>
      <w:lvlJc w:val="right"/>
      <w:pPr>
        <w:ind w:left="5040" w:hanging="180"/>
      </w:pPr>
    </w:lvl>
    <w:lvl w:ilvl="6" w:tplc="0C0A000F">
      <w:start w:val="1"/>
      <w:numFmt w:val="decimal"/>
      <w:lvlText w:val="%7."/>
      <w:lvlJc w:val="left"/>
      <w:pPr>
        <w:ind w:left="5760" w:hanging="360"/>
      </w:pPr>
    </w:lvl>
    <w:lvl w:ilvl="7" w:tplc="0C0A0019">
      <w:start w:val="1"/>
      <w:numFmt w:val="lowerLetter"/>
      <w:lvlText w:val="%8."/>
      <w:lvlJc w:val="left"/>
      <w:pPr>
        <w:ind w:left="6480" w:hanging="360"/>
      </w:pPr>
    </w:lvl>
    <w:lvl w:ilvl="8" w:tplc="0C0A001B">
      <w:start w:val="1"/>
      <w:numFmt w:val="lowerRoman"/>
      <w:lvlText w:val="%9."/>
      <w:lvlJc w:val="right"/>
      <w:pPr>
        <w:ind w:left="7200" w:hanging="180"/>
      </w:pPr>
    </w:lvl>
  </w:abstractNum>
  <w:num w:numId="1">
    <w:abstractNumId w:val="3"/>
  </w:num>
  <w:num w:numId="2">
    <w:abstractNumId w:val="5"/>
  </w:num>
  <w:num w:numId="3">
    <w:abstractNumId w:val="0"/>
  </w:num>
  <w:num w:numId="4">
    <w:abstractNumId w:val="6"/>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2"/>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1824"/>
    <w:rsid w:val="00007347"/>
    <w:rsid w:val="00022E32"/>
    <w:rsid w:val="00025701"/>
    <w:rsid w:val="00041081"/>
    <w:rsid w:val="00041720"/>
    <w:rsid w:val="000831A5"/>
    <w:rsid w:val="000870A1"/>
    <w:rsid w:val="000905BC"/>
    <w:rsid w:val="000A4A7D"/>
    <w:rsid w:val="000B0C6F"/>
    <w:rsid w:val="000D11E9"/>
    <w:rsid w:val="000E3F2B"/>
    <w:rsid w:val="000F2A15"/>
    <w:rsid w:val="00110DDC"/>
    <w:rsid w:val="00114651"/>
    <w:rsid w:val="0013733C"/>
    <w:rsid w:val="00137D4C"/>
    <w:rsid w:val="001A2421"/>
    <w:rsid w:val="001B0701"/>
    <w:rsid w:val="001B7C19"/>
    <w:rsid w:val="001C063C"/>
    <w:rsid w:val="001C0E0B"/>
    <w:rsid w:val="001C48C6"/>
    <w:rsid w:val="001D07C4"/>
    <w:rsid w:val="001E3B72"/>
    <w:rsid w:val="001E48E6"/>
    <w:rsid w:val="001E713F"/>
    <w:rsid w:val="002245AF"/>
    <w:rsid w:val="002270A0"/>
    <w:rsid w:val="00232F78"/>
    <w:rsid w:val="00242763"/>
    <w:rsid w:val="002463DA"/>
    <w:rsid w:val="002572F8"/>
    <w:rsid w:val="00264814"/>
    <w:rsid w:val="002837D9"/>
    <w:rsid w:val="00290CDF"/>
    <w:rsid w:val="002A09E0"/>
    <w:rsid w:val="002A6CDA"/>
    <w:rsid w:val="002C2F9D"/>
    <w:rsid w:val="002C358D"/>
    <w:rsid w:val="002E7979"/>
    <w:rsid w:val="002F18EE"/>
    <w:rsid w:val="002F4F72"/>
    <w:rsid w:val="0031371C"/>
    <w:rsid w:val="003215E6"/>
    <w:rsid w:val="00333191"/>
    <w:rsid w:val="0033390C"/>
    <w:rsid w:val="00346498"/>
    <w:rsid w:val="00355FC2"/>
    <w:rsid w:val="0039353B"/>
    <w:rsid w:val="003B5012"/>
    <w:rsid w:val="003B5277"/>
    <w:rsid w:val="003B621F"/>
    <w:rsid w:val="003C36A4"/>
    <w:rsid w:val="003C453A"/>
    <w:rsid w:val="003D7885"/>
    <w:rsid w:val="003E3FDF"/>
    <w:rsid w:val="003E7074"/>
    <w:rsid w:val="00404636"/>
    <w:rsid w:val="00406C4E"/>
    <w:rsid w:val="00410631"/>
    <w:rsid w:val="00415E9B"/>
    <w:rsid w:val="00445FDC"/>
    <w:rsid w:val="00452CC3"/>
    <w:rsid w:val="004537F6"/>
    <w:rsid w:val="00456224"/>
    <w:rsid w:val="004571AD"/>
    <w:rsid w:val="004573B8"/>
    <w:rsid w:val="00460572"/>
    <w:rsid w:val="00473FBF"/>
    <w:rsid w:val="0047769C"/>
    <w:rsid w:val="0049053C"/>
    <w:rsid w:val="00496143"/>
    <w:rsid w:val="004A0F66"/>
    <w:rsid w:val="004A169B"/>
    <w:rsid w:val="004A1AE1"/>
    <w:rsid w:val="004B0295"/>
    <w:rsid w:val="004B34E1"/>
    <w:rsid w:val="004B5D36"/>
    <w:rsid w:val="004C7846"/>
    <w:rsid w:val="004D3176"/>
    <w:rsid w:val="004D454C"/>
    <w:rsid w:val="00501B13"/>
    <w:rsid w:val="00505B4B"/>
    <w:rsid w:val="00517776"/>
    <w:rsid w:val="00527B28"/>
    <w:rsid w:val="00532FD4"/>
    <w:rsid w:val="00537341"/>
    <w:rsid w:val="00542688"/>
    <w:rsid w:val="00550D60"/>
    <w:rsid w:val="00552657"/>
    <w:rsid w:val="00565DD7"/>
    <w:rsid w:val="00582F3B"/>
    <w:rsid w:val="005917A4"/>
    <w:rsid w:val="00594B6B"/>
    <w:rsid w:val="005C1E67"/>
    <w:rsid w:val="005C2BD0"/>
    <w:rsid w:val="005E54BD"/>
    <w:rsid w:val="005F1417"/>
    <w:rsid w:val="005F3A03"/>
    <w:rsid w:val="00600454"/>
    <w:rsid w:val="0060334F"/>
    <w:rsid w:val="00622020"/>
    <w:rsid w:val="00624A56"/>
    <w:rsid w:val="006268AC"/>
    <w:rsid w:val="006371CD"/>
    <w:rsid w:val="00641824"/>
    <w:rsid w:val="00644EF9"/>
    <w:rsid w:val="00645592"/>
    <w:rsid w:val="00651CEC"/>
    <w:rsid w:val="00664FB9"/>
    <w:rsid w:val="00684EBB"/>
    <w:rsid w:val="006946F8"/>
    <w:rsid w:val="006A7BCE"/>
    <w:rsid w:val="006B03AF"/>
    <w:rsid w:val="006B6D0C"/>
    <w:rsid w:val="006C1DFB"/>
    <w:rsid w:val="006E3020"/>
    <w:rsid w:val="006F523F"/>
    <w:rsid w:val="00721BED"/>
    <w:rsid w:val="007252C2"/>
    <w:rsid w:val="00736238"/>
    <w:rsid w:val="00752060"/>
    <w:rsid w:val="00757E03"/>
    <w:rsid w:val="00757FA4"/>
    <w:rsid w:val="00763E64"/>
    <w:rsid w:val="00764432"/>
    <w:rsid w:val="00780CF0"/>
    <w:rsid w:val="007900A7"/>
    <w:rsid w:val="00795A9C"/>
    <w:rsid w:val="007B2FEA"/>
    <w:rsid w:val="007B320E"/>
    <w:rsid w:val="007D3FDC"/>
    <w:rsid w:val="007E1A44"/>
    <w:rsid w:val="007E1B53"/>
    <w:rsid w:val="007F6D2E"/>
    <w:rsid w:val="00801A38"/>
    <w:rsid w:val="0080670D"/>
    <w:rsid w:val="0081759C"/>
    <w:rsid w:val="008300F6"/>
    <w:rsid w:val="00840A5D"/>
    <w:rsid w:val="00844844"/>
    <w:rsid w:val="00855B86"/>
    <w:rsid w:val="00864F77"/>
    <w:rsid w:val="008662D4"/>
    <w:rsid w:val="008703D2"/>
    <w:rsid w:val="00870895"/>
    <w:rsid w:val="0088144E"/>
    <w:rsid w:val="0088370D"/>
    <w:rsid w:val="00885C08"/>
    <w:rsid w:val="008950DF"/>
    <w:rsid w:val="00895554"/>
    <w:rsid w:val="00895DAF"/>
    <w:rsid w:val="008C5483"/>
    <w:rsid w:val="008C76A9"/>
    <w:rsid w:val="008D36A4"/>
    <w:rsid w:val="008E050D"/>
    <w:rsid w:val="00925305"/>
    <w:rsid w:val="0093088D"/>
    <w:rsid w:val="0093194F"/>
    <w:rsid w:val="00941CB5"/>
    <w:rsid w:val="00943AEB"/>
    <w:rsid w:val="00947B98"/>
    <w:rsid w:val="0096611C"/>
    <w:rsid w:val="0097180E"/>
    <w:rsid w:val="00972AC6"/>
    <w:rsid w:val="00980AEC"/>
    <w:rsid w:val="00994476"/>
    <w:rsid w:val="00997059"/>
    <w:rsid w:val="009C3CD1"/>
    <w:rsid w:val="009C5F09"/>
    <w:rsid w:val="009D2392"/>
    <w:rsid w:val="009D5D45"/>
    <w:rsid w:val="009F0951"/>
    <w:rsid w:val="009F0A0F"/>
    <w:rsid w:val="009F3F31"/>
    <w:rsid w:val="009F7658"/>
    <w:rsid w:val="00A04934"/>
    <w:rsid w:val="00A07298"/>
    <w:rsid w:val="00A2585F"/>
    <w:rsid w:val="00A34F05"/>
    <w:rsid w:val="00A37CE0"/>
    <w:rsid w:val="00A42C86"/>
    <w:rsid w:val="00A45658"/>
    <w:rsid w:val="00A51821"/>
    <w:rsid w:val="00A56AB4"/>
    <w:rsid w:val="00A60D9E"/>
    <w:rsid w:val="00A66B4E"/>
    <w:rsid w:val="00A67666"/>
    <w:rsid w:val="00A87761"/>
    <w:rsid w:val="00A9033D"/>
    <w:rsid w:val="00A9088B"/>
    <w:rsid w:val="00A97F9A"/>
    <w:rsid w:val="00AA767D"/>
    <w:rsid w:val="00AB0473"/>
    <w:rsid w:val="00AC1E62"/>
    <w:rsid w:val="00AD7299"/>
    <w:rsid w:val="00AE21A8"/>
    <w:rsid w:val="00AE3095"/>
    <w:rsid w:val="00AF6D93"/>
    <w:rsid w:val="00B0537F"/>
    <w:rsid w:val="00B129A0"/>
    <w:rsid w:val="00B1567B"/>
    <w:rsid w:val="00B23E53"/>
    <w:rsid w:val="00B43E0A"/>
    <w:rsid w:val="00B57CB7"/>
    <w:rsid w:val="00B6479E"/>
    <w:rsid w:val="00B91A41"/>
    <w:rsid w:val="00B94F58"/>
    <w:rsid w:val="00B96076"/>
    <w:rsid w:val="00B96D15"/>
    <w:rsid w:val="00BC7FFE"/>
    <w:rsid w:val="00BD065E"/>
    <w:rsid w:val="00BD6A64"/>
    <w:rsid w:val="00BF70A7"/>
    <w:rsid w:val="00C0220F"/>
    <w:rsid w:val="00C11D79"/>
    <w:rsid w:val="00C21EB3"/>
    <w:rsid w:val="00C26EF2"/>
    <w:rsid w:val="00C36CEE"/>
    <w:rsid w:val="00C37FDD"/>
    <w:rsid w:val="00C424BF"/>
    <w:rsid w:val="00C5266B"/>
    <w:rsid w:val="00C72CC5"/>
    <w:rsid w:val="00C80789"/>
    <w:rsid w:val="00C85810"/>
    <w:rsid w:val="00C862B7"/>
    <w:rsid w:val="00C966AA"/>
    <w:rsid w:val="00CA09D0"/>
    <w:rsid w:val="00CA604A"/>
    <w:rsid w:val="00CC04CD"/>
    <w:rsid w:val="00CC0A33"/>
    <w:rsid w:val="00CD1318"/>
    <w:rsid w:val="00CF19D7"/>
    <w:rsid w:val="00CF3F76"/>
    <w:rsid w:val="00D01C84"/>
    <w:rsid w:val="00D031E1"/>
    <w:rsid w:val="00D07C1D"/>
    <w:rsid w:val="00D118F6"/>
    <w:rsid w:val="00D2078A"/>
    <w:rsid w:val="00D21A33"/>
    <w:rsid w:val="00D36C67"/>
    <w:rsid w:val="00D429EF"/>
    <w:rsid w:val="00D4385D"/>
    <w:rsid w:val="00D728D8"/>
    <w:rsid w:val="00D737E1"/>
    <w:rsid w:val="00D82B4C"/>
    <w:rsid w:val="00DA1049"/>
    <w:rsid w:val="00DA2970"/>
    <w:rsid w:val="00DA644A"/>
    <w:rsid w:val="00DC3891"/>
    <w:rsid w:val="00DC72A8"/>
    <w:rsid w:val="00DE2FC0"/>
    <w:rsid w:val="00E001AA"/>
    <w:rsid w:val="00E12E8C"/>
    <w:rsid w:val="00E26C1F"/>
    <w:rsid w:val="00E27F7E"/>
    <w:rsid w:val="00E30F71"/>
    <w:rsid w:val="00E37722"/>
    <w:rsid w:val="00E46232"/>
    <w:rsid w:val="00E60003"/>
    <w:rsid w:val="00E71DC7"/>
    <w:rsid w:val="00EA7732"/>
    <w:rsid w:val="00EB136E"/>
    <w:rsid w:val="00EB1B83"/>
    <w:rsid w:val="00EB1FFB"/>
    <w:rsid w:val="00EB36C5"/>
    <w:rsid w:val="00EC371F"/>
    <w:rsid w:val="00ED5649"/>
    <w:rsid w:val="00EE6A07"/>
    <w:rsid w:val="00EF006D"/>
    <w:rsid w:val="00F23C82"/>
    <w:rsid w:val="00F23F63"/>
    <w:rsid w:val="00F23FBE"/>
    <w:rsid w:val="00F37904"/>
    <w:rsid w:val="00F60960"/>
    <w:rsid w:val="00F66087"/>
    <w:rsid w:val="00F7796C"/>
    <w:rsid w:val="00F916A2"/>
    <w:rsid w:val="00F95C9A"/>
    <w:rsid w:val="00FC20F0"/>
    <w:rsid w:val="00FC511E"/>
    <w:rsid w:val="00FD755B"/>
    <w:rsid w:val="00FF653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fr-F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E050D"/>
    <w:pPr>
      <w:ind w:left="720"/>
      <w:contextualSpacing/>
    </w:pPr>
  </w:style>
  <w:style w:type="paragraph" w:styleId="Textoindependiente">
    <w:name w:val="Body Text"/>
    <w:basedOn w:val="Normal"/>
    <w:link w:val="TextoindependienteCar"/>
    <w:rsid w:val="0093194F"/>
    <w:pPr>
      <w:widowControl w:val="0"/>
      <w:suppressAutoHyphens/>
      <w:spacing w:after="140" w:line="288" w:lineRule="auto"/>
    </w:pPr>
    <w:rPr>
      <w:rFonts w:ascii="Liberation Serif" w:eastAsia="Droid Sans Fallback" w:hAnsi="Liberation Serif" w:cs="FreeSans"/>
      <w:kern w:val="1"/>
      <w:sz w:val="24"/>
      <w:szCs w:val="24"/>
      <w:lang w:val="en-US" w:eastAsia="zh-CN" w:bidi="hi-IN"/>
    </w:rPr>
  </w:style>
  <w:style w:type="character" w:customStyle="1" w:styleId="TextoindependienteCar">
    <w:name w:val="Texto independiente Car"/>
    <w:basedOn w:val="Fuentedeprrafopredeter"/>
    <w:link w:val="Textoindependiente"/>
    <w:rsid w:val="0093194F"/>
    <w:rPr>
      <w:rFonts w:ascii="Liberation Serif" w:eastAsia="Droid Sans Fallback" w:hAnsi="Liberation Serif" w:cs="FreeSans"/>
      <w:kern w:val="1"/>
      <w:sz w:val="24"/>
      <w:szCs w:val="24"/>
      <w:lang w:val="en-US" w:eastAsia="zh-CN" w:bidi="hi-IN"/>
    </w:rPr>
  </w:style>
  <w:style w:type="character" w:styleId="Textoennegrita">
    <w:name w:val="Strong"/>
    <w:basedOn w:val="Fuentedeprrafopredeter"/>
    <w:uiPriority w:val="22"/>
    <w:qFormat/>
    <w:rsid w:val="00885C08"/>
    <w:rPr>
      <w:b/>
      <w:bCs/>
    </w:rPr>
  </w:style>
  <w:style w:type="paragraph" w:styleId="Encabezado">
    <w:name w:val="header"/>
    <w:basedOn w:val="Normal"/>
    <w:link w:val="EncabezadoCar"/>
    <w:uiPriority w:val="99"/>
    <w:unhideWhenUsed/>
    <w:rsid w:val="004B34E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B34E1"/>
    <w:rPr>
      <w:lang w:val="fr-FR"/>
    </w:rPr>
  </w:style>
  <w:style w:type="paragraph" w:styleId="Piedepgina">
    <w:name w:val="footer"/>
    <w:basedOn w:val="Normal"/>
    <w:link w:val="PiedepginaCar"/>
    <w:uiPriority w:val="99"/>
    <w:unhideWhenUsed/>
    <w:rsid w:val="004B34E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B34E1"/>
    <w:rPr>
      <w:lang w:val="fr-FR"/>
    </w:rPr>
  </w:style>
  <w:style w:type="paragraph" w:styleId="NormalWeb">
    <w:name w:val="Normal (Web)"/>
    <w:basedOn w:val="Normal"/>
    <w:uiPriority w:val="99"/>
    <w:semiHidden/>
    <w:unhideWhenUsed/>
    <w:rsid w:val="00CA09D0"/>
    <w:rPr>
      <w:rFonts w:ascii="Times New Roman" w:hAnsi="Times New Roman" w:cs="Times New Roman"/>
      <w:sz w:val="24"/>
      <w:szCs w:val="24"/>
    </w:rPr>
  </w:style>
  <w:style w:type="paragraph" w:styleId="Textodeglobo">
    <w:name w:val="Balloon Text"/>
    <w:basedOn w:val="Normal"/>
    <w:link w:val="TextodegloboCar"/>
    <w:uiPriority w:val="99"/>
    <w:semiHidden/>
    <w:unhideWhenUsed/>
    <w:rsid w:val="0088144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8144E"/>
    <w:rPr>
      <w:rFonts w:ascii="Segoe UI" w:hAnsi="Segoe UI" w:cs="Segoe UI"/>
      <w:sz w:val="18"/>
      <w:szCs w:val="18"/>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fr-F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E050D"/>
    <w:pPr>
      <w:ind w:left="720"/>
      <w:contextualSpacing/>
    </w:pPr>
  </w:style>
  <w:style w:type="paragraph" w:styleId="Textoindependiente">
    <w:name w:val="Body Text"/>
    <w:basedOn w:val="Normal"/>
    <w:link w:val="TextoindependienteCar"/>
    <w:rsid w:val="0093194F"/>
    <w:pPr>
      <w:widowControl w:val="0"/>
      <w:suppressAutoHyphens/>
      <w:spacing w:after="140" w:line="288" w:lineRule="auto"/>
    </w:pPr>
    <w:rPr>
      <w:rFonts w:ascii="Liberation Serif" w:eastAsia="Droid Sans Fallback" w:hAnsi="Liberation Serif" w:cs="FreeSans"/>
      <w:kern w:val="1"/>
      <w:sz w:val="24"/>
      <w:szCs w:val="24"/>
      <w:lang w:val="en-US" w:eastAsia="zh-CN" w:bidi="hi-IN"/>
    </w:rPr>
  </w:style>
  <w:style w:type="character" w:customStyle="1" w:styleId="TextoindependienteCar">
    <w:name w:val="Texto independiente Car"/>
    <w:basedOn w:val="Fuentedeprrafopredeter"/>
    <w:link w:val="Textoindependiente"/>
    <w:rsid w:val="0093194F"/>
    <w:rPr>
      <w:rFonts w:ascii="Liberation Serif" w:eastAsia="Droid Sans Fallback" w:hAnsi="Liberation Serif" w:cs="FreeSans"/>
      <w:kern w:val="1"/>
      <w:sz w:val="24"/>
      <w:szCs w:val="24"/>
      <w:lang w:val="en-US" w:eastAsia="zh-CN" w:bidi="hi-IN"/>
    </w:rPr>
  </w:style>
  <w:style w:type="character" w:styleId="Textoennegrita">
    <w:name w:val="Strong"/>
    <w:basedOn w:val="Fuentedeprrafopredeter"/>
    <w:uiPriority w:val="22"/>
    <w:qFormat/>
    <w:rsid w:val="00885C08"/>
    <w:rPr>
      <w:b/>
      <w:bCs/>
    </w:rPr>
  </w:style>
  <w:style w:type="paragraph" w:styleId="Encabezado">
    <w:name w:val="header"/>
    <w:basedOn w:val="Normal"/>
    <w:link w:val="EncabezadoCar"/>
    <w:uiPriority w:val="99"/>
    <w:unhideWhenUsed/>
    <w:rsid w:val="004B34E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B34E1"/>
    <w:rPr>
      <w:lang w:val="fr-FR"/>
    </w:rPr>
  </w:style>
  <w:style w:type="paragraph" w:styleId="Piedepgina">
    <w:name w:val="footer"/>
    <w:basedOn w:val="Normal"/>
    <w:link w:val="PiedepginaCar"/>
    <w:uiPriority w:val="99"/>
    <w:unhideWhenUsed/>
    <w:rsid w:val="004B34E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B34E1"/>
    <w:rPr>
      <w:lang w:val="fr-FR"/>
    </w:rPr>
  </w:style>
  <w:style w:type="paragraph" w:styleId="NormalWeb">
    <w:name w:val="Normal (Web)"/>
    <w:basedOn w:val="Normal"/>
    <w:uiPriority w:val="99"/>
    <w:semiHidden/>
    <w:unhideWhenUsed/>
    <w:rsid w:val="00CA09D0"/>
    <w:rPr>
      <w:rFonts w:ascii="Times New Roman" w:hAnsi="Times New Roman" w:cs="Times New Roman"/>
      <w:sz w:val="24"/>
      <w:szCs w:val="24"/>
    </w:rPr>
  </w:style>
  <w:style w:type="paragraph" w:styleId="Textodeglobo">
    <w:name w:val="Balloon Text"/>
    <w:basedOn w:val="Normal"/>
    <w:link w:val="TextodegloboCar"/>
    <w:uiPriority w:val="99"/>
    <w:semiHidden/>
    <w:unhideWhenUsed/>
    <w:rsid w:val="0088144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8144E"/>
    <w:rPr>
      <w:rFonts w:ascii="Segoe UI" w:hAnsi="Segoe UI" w:cs="Segoe UI"/>
      <w:sz w:val="18"/>
      <w:szCs w:val="18"/>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9695142">
      <w:bodyDiv w:val="1"/>
      <w:marLeft w:val="0"/>
      <w:marRight w:val="0"/>
      <w:marTop w:val="0"/>
      <w:marBottom w:val="0"/>
      <w:divBdr>
        <w:top w:val="none" w:sz="0" w:space="0" w:color="auto"/>
        <w:left w:val="none" w:sz="0" w:space="0" w:color="auto"/>
        <w:bottom w:val="none" w:sz="0" w:space="0" w:color="auto"/>
        <w:right w:val="none" w:sz="0" w:space="0" w:color="auto"/>
      </w:divBdr>
    </w:div>
    <w:div w:id="1062215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1812</Words>
  <Characters>9970</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JULITA</dc:creator>
  <cp:lastModifiedBy>Rigoberto Zarza Ross</cp:lastModifiedBy>
  <cp:revision>2</cp:revision>
  <cp:lastPrinted>2019-10-26T18:46:00Z</cp:lastPrinted>
  <dcterms:created xsi:type="dcterms:W3CDTF">2019-11-06T21:09:00Z</dcterms:created>
  <dcterms:modified xsi:type="dcterms:W3CDTF">2019-11-06T21:09:00Z</dcterms:modified>
</cp:coreProperties>
</file>