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C00" w:rsidRPr="00BB46CC" w:rsidRDefault="00783C00" w:rsidP="009F0E11">
      <w:pPr>
        <w:spacing w:after="120" w:line="240" w:lineRule="auto"/>
        <w:ind w:right="-1"/>
        <w:jc w:val="center"/>
        <w:rPr>
          <w:rFonts w:ascii="Arial" w:hAnsi="Arial" w:cs="Arial"/>
          <w:b/>
          <w:bCs/>
          <w:sz w:val="24"/>
          <w:szCs w:val="24"/>
          <w:lang w:val="fr-FR"/>
        </w:rPr>
      </w:pPr>
      <w:r w:rsidRPr="00BB46CC">
        <w:rPr>
          <w:rFonts w:ascii="Arial" w:hAnsi="Arial" w:cs="Arial"/>
          <w:b/>
          <w:bCs/>
          <w:sz w:val="24"/>
          <w:szCs w:val="24"/>
          <w:lang w:val="fr-FR"/>
        </w:rPr>
        <w:t>D</w:t>
      </w:r>
      <w:r w:rsidR="009F0E11" w:rsidRPr="00BB46CC">
        <w:rPr>
          <w:rFonts w:ascii="Arial" w:hAnsi="Arial" w:cs="Arial"/>
          <w:b/>
          <w:bCs/>
          <w:sz w:val="24"/>
          <w:szCs w:val="24"/>
          <w:lang w:val="fr-FR"/>
        </w:rPr>
        <w:t>É</w:t>
      </w:r>
      <w:r w:rsidRPr="00BB46CC">
        <w:rPr>
          <w:rFonts w:ascii="Arial" w:hAnsi="Arial" w:cs="Arial"/>
          <w:b/>
          <w:bCs/>
          <w:sz w:val="24"/>
          <w:szCs w:val="24"/>
          <w:lang w:val="fr-FR"/>
        </w:rPr>
        <w:t>CLARA</w:t>
      </w:r>
      <w:r w:rsidR="009F0E11" w:rsidRPr="00BB46CC">
        <w:rPr>
          <w:rFonts w:ascii="Arial" w:hAnsi="Arial" w:cs="Arial"/>
          <w:b/>
          <w:bCs/>
          <w:sz w:val="24"/>
          <w:szCs w:val="24"/>
          <w:lang w:val="fr-FR"/>
        </w:rPr>
        <w:t>TION DE SOLIDARITÉ AVEC LA RÉVOLUTION CUBAINE</w:t>
      </w:r>
    </w:p>
    <w:p w:rsidR="00F72BF9" w:rsidRPr="00BB46CC" w:rsidRDefault="00F72BF9" w:rsidP="009F0E11">
      <w:pPr>
        <w:spacing w:after="120" w:line="240" w:lineRule="auto"/>
        <w:ind w:left="-567" w:right="-660"/>
        <w:jc w:val="both"/>
        <w:rPr>
          <w:rFonts w:ascii="Arial" w:hAnsi="Arial" w:cs="Arial"/>
          <w:sz w:val="24"/>
          <w:szCs w:val="24"/>
          <w:lang w:val="fr-FR"/>
        </w:rPr>
      </w:pPr>
    </w:p>
    <w:p w:rsidR="00784683" w:rsidRPr="00BB46CC" w:rsidRDefault="00784683" w:rsidP="009F0E11">
      <w:pPr>
        <w:spacing w:after="120" w:line="240" w:lineRule="auto"/>
        <w:ind w:right="-1"/>
        <w:jc w:val="both"/>
        <w:rPr>
          <w:rFonts w:ascii="Arial" w:hAnsi="Arial" w:cs="Arial"/>
          <w:sz w:val="24"/>
          <w:szCs w:val="24"/>
          <w:lang w:val="fr-FR"/>
        </w:rPr>
      </w:pPr>
      <w:r w:rsidRPr="00BB46CC">
        <w:rPr>
          <w:rFonts w:ascii="Arial" w:hAnsi="Arial" w:cs="Arial"/>
          <w:sz w:val="24"/>
          <w:szCs w:val="24"/>
          <w:lang w:val="fr-FR"/>
        </w:rPr>
        <w:t xml:space="preserve">L’administration étasunienne, toujours aussi hostile contre la Révolution cubaine, s’est montrée encore plus agressive ces derniers mois. </w:t>
      </w:r>
      <w:r w:rsidR="00BB46CC" w:rsidRPr="00BB46CC">
        <w:rPr>
          <w:rFonts w:ascii="Arial" w:hAnsi="Arial" w:cs="Arial"/>
          <w:sz w:val="24"/>
          <w:szCs w:val="24"/>
          <w:lang w:val="fr-FR"/>
        </w:rPr>
        <w:t xml:space="preserve"> </w:t>
      </w:r>
      <w:r w:rsidRPr="00BB46CC">
        <w:rPr>
          <w:rFonts w:ascii="Arial" w:hAnsi="Arial" w:cs="Arial"/>
          <w:sz w:val="24"/>
          <w:szCs w:val="24"/>
          <w:lang w:val="fr-FR"/>
        </w:rPr>
        <w:t xml:space="preserve">Le durcissement d’un blocus foncièrement extraterritorial, l’application totale de la Loi </w:t>
      </w:r>
      <w:proofErr w:type="spellStart"/>
      <w:r w:rsidRPr="00BB46CC">
        <w:rPr>
          <w:rFonts w:ascii="Arial" w:hAnsi="Arial" w:cs="Arial"/>
          <w:sz w:val="24"/>
          <w:szCs w:val="24"/>
          <w:lang w:val="fr-FR"/>
        </w:rPr>
        <w:t>Helms</w:t>
      </w:r>
      <w:proofErr w:type="spellEnd"/>
      <w:r w:rsidRPr="00BB46CC">
        <w:rPr>
          <w:rFonts w:ascii="Arial" w:hAnsi="Arial" w:cs="Arial"/>
          <w:sz w:val="24"/>
          <w:szCs w:val="24"/>
          <w:lang w:val="fr-FR"/>
        </w:rPr>
        <w:t xml:space="preserve">-Burton et d’autres mécanismes de sanctions supplémentaires constituent le principal obstacle au développement socioéconomique de la nation cubaine, une </w:t>
      </w:r>
      <w:r w:rsidR="00937698" w:rsidRPr="00BB46CC">
        <w:rPr>
          <w:rFonts w:ascii="Arial" w:hAnsi="Arial" w:cs="Arial"/>
          <w:sz w:val="24"/>
          <w:szCs w:val="24"/>
          <w:lang w:val="fr-FR"/>
        </w:rPr>
        <w:t>attaque</w:t>
      </w:r>
      <w:r w:rsidRPr="00BB46CC">
        <w:rPr>
          <w:rFonts w:ascii="Arial" w:hAnsi="Arial" w:cs="Arial"/>
          <w:sz w:val="24"/>
          <w:szCs w:val="24"/>
          <w:lang w:val="fr-FR"/>
        </w:rPr>
        <w:t xml:space="preserve"> à sa souveraineté et une violation flagrante des principes du droit international.</w:t>
      </w:r>
    </w:p>
    <w:p w:rsidR="00784683" w:rsidRPr="00BB46CC" w:rsidRDefault="00784683" w:rsidP="009F0E11">
      <w:pPr>
        <w:spacing w:after="120" w:line="240" w:lineRule="auto"/>
        <w:ind w:right="-1"/>
        <w:jc w:val="both"/>
        <w:rPr>
          <w:rFonts w:ascii="Arial" w:hAnsi="Arial" w:cs="Arial"/>
          <w:sz w:val="24"/>
          <w:szCs w:val="24"/>
          <w:lang w:val="fr-FR"/>
        </w:rPr>
      </w:pPr>
      <w:r w:rsidRPr="00BB46CC">
        <w:rPr>
          <w:rFonts w:ascii="Arial" w:hAnsi="Arial" w:cs="Arial"/>
          <w:sz w:val="24"/>
          <w:szCs w:val="24"/>
          <w:lang w:val="fr-FR"/>
        </w:rPr>
        <w:t xml:space="preserve">Peuples du monde, nous avons besoin de l’exemple de la Révolution cubaine. Aussi devons-nous la défendre des </w:t>
      </w:r>
      <w:r w:rsidR="00937698" w:rsidRPr="00BB46CC">
        <w:rPr>
          <w:rFonts w:ascii="Arial" w:hAnsi="Arial" w:cs="Arial"/>
          <w:sz w:val="24"/>
          <w:szCs w:val="24"/>
          <w:lang w:val="fr-FR"/>
        </w:rPr>
        <w:t>attaques</w:t>
      </w:r>
      <w:r w:rsidRPr="00BB46CC">
        <w:rPr>
          <w:rFonts w:ascii="Arial" w:hAnsi="Arial" w:cs="Arial"/>
          <w:sz w:val="24"/>
          <w:szCs w:val="24"/>
          <w:lang w:val="fr-FR"/>
        </w:rPr>
        <w:t xml:space="preserve"> de l’impérialisme yankee et l’appuyer</w:t>
      </w:r>
      <w:r w:rsidR="007005AD" w:rsidRPr="00BB46CC">
        <w:rPr>
          <w:rFonts w:ascii="Arial" w:hAnsi="Arial" w:cs="Arial"/>
          <w:sz w:val="24"/>
          <w:szCs w:val="24"/>
          <w:lang w:val="fr-FR"/>
        </w:rPr>
        <w:t xml:space="preserve"> quand elle s’efforce d’atteindre ses nobles aspirations : édifier une nation prospère et durable, en nous rappelant que, selon José Martí, </w:t>
      </w:r>
      <w:r w:rsidR="00937698" w:rsidRPr="00BB46CC">
        <w:rPr>
          <w:rFonts w:ascii="Arial" w:hAnsi="Arial" w:cs="Arial"/>
          <w:sz w:val="24"/>
          <w:szCs w:val="24"/>
          <w:lang w:val="fr-FR"/>
        </w:rPr>
        <w:t>« </w:t>
      </w:r>
      <w:r w:rsidR="007005AD" w:rsidRPr="00BB46CC">
        <w:rPr>
          <w:rFonts w:ascii="Arial" w:hAnsi="Arial" w:cs="Arial"/>
          <w:sz w:val="24"/>
          <w:szCs w:val="24"/>
          <w:lang w:val="fr-FR"/>
        </w:rPr>
        <w:t>quiconque se dresse aujourd’hui aux côtés de Cuba se dresse pour tous les temps</w:t>
      </w:r>
      <w:r w:rsidR="00937698" w:rsidRPr="00BB46CC">
        <w:rPr>
          <w:rFonts w:ascii="Arial" w:hAnsi="Arial" w:cs="Arial"/>
          <w:sz w:val="24"/>
          <w:szCs w:val="24"/>
          <w:lang w:val="fr-FR"/>
        </w:rPr>
        <w:t xml:space="preserve"> </w:t>
      </w:r>
      <w:r w:rsidR="007005AD" w:rsidRPr="00BB46CC">
        <w:rPr>
          <w:rFonts w:ascii="Arial" w:hAnsi="Arial" w:cs="Arial"/>
          <w:sz w:val="24"/>
          <w:szCs w:val="24"/>
          <w:lang w:val="fr-FR"/>
        </w:rPr>
        <w:t>!</w:t>
      </w:r>
      <w:r w:rsidR="00937698" w:rsidRPr="00BB46CC">
        <w:rPr>
          <w:rFonts w:ascii="Arial" w:hAnsi="Arial" w:cs="Arial"/>
          <w:sz w:val="24"/>
          <w:szCs w:val="24"/>
          <w:lang w:val="fr-FR"/>
        </w:rPr>
        <w:t> »</w:t>
      </w:r>
    </w:p>
    <w:p w:rsidR="00BB46CC" w:rsidRPr="00BB46CC" w:rsidRDefault="007005AD" w:rsidP="009F0E11">
      <w:pPr>
        <w:spacing w:after="120" w:line="240" w:lineRule="auto"/>
        <w:ind w:right="-1"/>
        <w:jc w:val="both"/>
        <w:rPr>
          <w:rFonts w:ascii="Arial" w:hAnsi="Arial" w:cs="Arial"/>
          <w:sz w:val="24"/>
          <w:szCs w:val="24"/>
          <w:lang w:val="fr-FR"/>
        </w:rPr>
      </w:pPr>
      <w:r w:rsidRPr="00BB46CC">
        <w:rPr>
          <w:rFonts w:ascii="Arial" w:hAnsi="Arial" w:cs="Arial"/>
          <w:sz w:val="24"/>
          <w:szCs w:val="24"/>
          <w:lang w:val="fr-FR"/>
        </w:rPr>
        <w:t xml:space="preserve">Nous inspirant de l’héritage de Fidel et des plus de cent cinquante ans de lutte, de résistance et de victoire de cette nation héroïque, fiers de la fermeté et de l’unité indestructible du peuple cubain face à la guerre économique, à l’escalade agressive et à la politique d’hostilité obsessionnelle de l’impérialisme yankee, nous, </w:t>
      </w:r>
      <w:r w:rsidR="00BB46CC" w:rsidRPr="00BB46CC">
        <w:rPr>
          <w:rFonts w:ascii="Arial" w:hAnsi="Arial" w:cs="Arial"/>
          <w:sz w:val="24"/>
          <w:szCs w:val="24"/>
          <w:lang w:val="fr-FR"/>
        </w:rPr>
        <w:t>1 332 représentants de 789 organisations de 86</w:t>
      </w:r>
      <w:r w:rsidRPr="00BB46CC">
        <w:rPr>
          <w:rFonts w:ascii="Arial" w:hAnsi="Arial" w:cs="Arial"/>
          <w:sz w:val="24"/>
          <w:szCs w:val="24"/>
          <w:lang w:val="fr-FR"/>
        </w:rPr>
        <w:softHyphen/>
      </w:r>
      <w:r w:rsidRPr="00BB46CC">
        <w:rPr>
          <w:rFonts w:ascii="Arial" w:hAnsi="Arial" w:cs="Arial"/>
          <w:sz w:val="24"/>
          <w:szCs w:val="24"/>
          <w:lang w:val="fr-FR"/>
        </w:rPr>
        <w:softHyphen/>
      </w:r>
      <w:r w:rsidRPr="00BB46CC">
        <w:rPr>
          <w:rFonts w:ascii="Arial" w:hAnsi="Arial" w:cs="Arial"/>
          <w:sz w:val="24"/>
          <w:szCs w:val="24"/>
          <w:lang w:val="fr-FR"/>
        </w:rPr>
        <w:softHyphen/>
      </w:r>
      <w:r w:rsidRPr="00BB46CC">
        <w:rPr>
          <w:rFonts w:ascii="Arial" w:hAnsi="Arial" w:cs="Arial"/>
          <w:sz w:val="24"/>
          <w:szCs w:val="24"/>
          <w:lang w:val="fr-FR"/>
        </w:rPr>
        <w:softHyphen/>
      </w:r>
      <w:r w:rsidRPr="00BB46CC">
        <w:rPr>
          <w:rFonts w:ascii="Arial" w:hAnsi="Arial" w:cs="Arial"/>
          <w:sz w:val="24"/>
          <w:szCs w:val="24"/>
          <w:lang w:val="fr-FR"/>
        </w:rPr>
        <w:softHyphen/>
      </w:r>
      <w:r w:rsidR="00BB46CC" w:rsidRPr="00BB46CC">
        <w:rPr>
          <w:rFonts w:ascii="Arial" w:hAnsi="Arial" w:cs="Arial"/>
          <w:sz w:val="24"/>
          <w:szCs w:val="24"/>
          <w:lang w:val="fr-FR"/>
        </w:rPr>
        <w:t xml:space="preserve"> </w:t>
      </w:r>
      <w:r w:rsidRPr="00BB46CC">
        <w:rPr>
          <w:rFonts w:ascii="Arial" w:hAnsi="Arial" w:cs="Arial"/>
          <w:sz w:val="24"/>
          <w:szCs w:val="24"/>
          <w:lang w:val="fr-FR"/>
        </w:rPr>
        <w:t xml:space="preserve">nations, réunis </w:t>
      </w:r>
      <w:r w:rsidR="009643B5">
        <w:rPr>
          <w:rFonts w:ascii="Arial" w:hAnsi="Arial" w:cs="Arial"/>
          <w:sz w:val="24"/>
          <w:szCs w:val="24"/>
          <w:lang w:val="fr-FR"/>
        </w:rPr>
        <w:t>du</w:t>
      </w:r>
      <w:r w:rsidRPr="00BB46CC">
        <w:rPr>
          <w:rFonts w:ascii="Arial" w:hAnsi="Arial" w:cs="Arial"/>
          <w:sz w:val="24"/>
          <w:szCs w:val="24"/>
          <w:lang w:val="fr-FR"/>
        </w:rPr>
        <w:t xml:space="preserve"> </w:t>
      </w:r>
      <w:r w:rsidR="009643B5">
        <w:rPr>
          <w:rFonts w:ascii="Arial" w:hAnsi="Arial" w:cs="Arial"/>
          <w:sz w:val="24"/>
          <w:szCs w:val="24"/>
          <w:lang w:val="fr-FR"/>
        </w:rPr>
        <w:t xml:space="preserve">1 </w:t>
      </w:r>
      <w:r w:rsidR="00A02A32">
        <w:rPr>
          <w:rFonts w:ascii="Arial" w:hAnsi="Arial" w:cs="Arial"/>
          <w:sz w:val="24"/>
          <w:szCs w:val="24"/>
          <w:lang w:val="fr-FR"/>
        </w:rPr>
        <w:t>a</w:t>
      </w:r>
      <w:r w:rsidR="00845F51">
        <w:rPr>
          <w:rFonts w:ascii="Arial" w:hAnsi="Arial" w:cs="Arial"/>
          <w:sz w:val="24"/>
          <w:szCs w:val="24"/>
          <w:lang w:val="fr-FR"/>
        </w:rPr>
        <w:t>u</w:t>
      </w:r>
      <w:r w:rsidR="009643B5">
        <w:rPr>
          <w:rFonts w:ascii="Arial" w:hAnsi="Arial" w:cs="Arial"/>
          <w:sz w:val="24"/>
          <w:szCs w:val="24"/>
          <w:lang w:val="fr-FR"/>
        </w:rPr>
        <w:t xml:space="preserve"> 3</w:t>
      </w:r>
      <w:r w:rsidRPr="00BB46CC">
        <w:rPr>
          <w:rFonts w:ascii="Arial" w:hAnsi="Arial" w:cs="Arial"/>
          <w:sz w:val="24"/>
          <w:szCs w:val="24"/>
          <w:lang w:val="fr-FR"/>
        </w:rPr>
        <w:t xml:space="preserve"> novembre 2019</w:t>
      </w:r>
      <w:r w:rsidR="00BB46CC" w:rsidRPr="00BB46CC">
        <w:rPr>
          <w:rFonts w:ascii="Arial" w:hAnsi="Arial" w:cs="Arial"/>
          <w:sz w:val="24"/>
          <w:szCs w:val="24"/>
          <w:lang w:val="fr-FR"/>
        </w:rPr>
        <w:t>,</w:t>
      </w:r>
      <w:r w:rsidRPr="00BB46CC">
        <w:rPr>
          <w:rFonts w:ascii="Arial" w:hAnsi="Arial" w:cs="Arial"/>
          <w:sz w:val="24"/>
          <w:szCs w:val="24"/>
          <w:lang w:val="fr-FR"/>
        </w:rPr>
        <w:t xml:space="preserve"> </w:t>
      </w:r>
    </w:p>
    <w:p w:rsidR="007005AD" w:rsidRPr="00BB46CC" w:rsidRDefault="007005AD" w:rsidP="009F0E11">
      <w:pPr>
        <w:spacing w:after="120" w:line="240" w:lineRule="auto"/>
        <w:ind w:right="-1"/>
        <w:jc w:val="both"/>
        <w:rPr>
          <w:rFonts w:ascii="Arial" w:hAnsi="Arial" w:cs="Arial"/>
          <w:b/>
          <w:sz w:val="24"/>
          <w:szCs w:val="24"/>
          <w:lang w:val="fr-FR"/>
        </w:rPr>
      </w:pPr>
      <w:r w:rsidRPr="00BB46CC">
        <w:rPr>
          <w:rFonts w:ascii="Arial" w:hAnsi="Arial" w:cs="Arial"/>
          <w:b/>
          <w:sz w:val="24"/>
          <w:szCs w:val="24"/>
          <w:lang w:val="fr-FR"/>
        </w:rPr>
        <w:t xml:space="preserve">SOMMES CONVENUS </w:t>
      </w:r>
      <w:r w:rsidR="00B24943" w:rsidRPr="00BB46CC">
        <w:rPr>
          <w:rFonts w:ascii="Arial" w:hAnsi="Arial" w:cs="Arial"/>
          <w:b/>
          <w:sz w:val="24"/>
          <w:szCs w:val="24"/>
          <w:lang w:val="fr-FR"/>
        </w:rPr>
        <w:t xml:space="preserve">DE </w:t>
      </w:r>
      <w:r w:rsidRPr="00BB46CC">
        <w:rPr>
          <w:rFonts w:ascii="Arial" w:hAnsi="Arial" w:cs="Arial"/>
          <w:b/>
          <w:sz w:val="24"/>
          <w:szCs w:val="24"/>
          <w:lang w:val="fr-FR"/>
        </w:rPr>
        <w:t>:</w:t>
      </w:r>
    </w:p>
    <w:p w:rsidR="007005AD" w:rsidRPr="00BB46CC" w:rsidRDefault="007005AD" w:rsidP="009F0E11">
      <w:pPr>
        <w:numPr>
          <w:ilvl w:val="0"/>
          <w:numId w:val="18"/>
        </w:numPr>
        <w:tabs>
          <w:tab w:val="left" w:pos="284"/>
        </w:tabs>
        <w:spacing w:after="120" w:line="240" w:lineRule="auto"/>
        <w:ind w:left="0" w:right="-1" w:firstLine="0"/>
        <w:jc w:val="both"/>
        <w:rPr>
          <w:rFonts w:ascii="Arial" w:eastAsia="Calibri" w:hAnsi="Arial" w:cs="Arial"/>
          <w:sz w:val="24"/>
          <w:szCs w:val="24"/>
          <w:lang w:val="fr-FR"/>
        </w:rPr>
      </w:pPr>
      <w:r w:rsidRPr="00BB46CC">
        <w:rPr>
          <w:rFonts w:ascii="Arial" w:eastAsia="Calibri" w:hAnsi="Arial" w:cs="Arial"/>
          <w:i/>
          <w:sz w:val="24"/>
          <w:szCs w:val="24"/>
          <w:lang w:val="fr-FR"/>
        </w:rPr>
        <w:t>Exiger</w:t>
      </w:r>
      <w:r w:rsidRPr="00BB46CC">
        <w:rPr>
          <w:rFonts w:ascii="Arial" w:eastAsia="Calibri" w:hAnsi="Arial" w:cs="Arial"/>
          <w:sz w:val="24"/>
          <w:szCs w:val="24"/>
          <w:lang w:val="fr-FR"/>
        </w:rPr>
        <w:t xml:space="preserve"> la levée du blocus économique, </w:t>
      </w:r>
      <w:r w:rsidR="00937698" w:rsidRPr="00BB46CC">
        <w:rPr>
          <w:rFonts w:ascii="Arial" w:eastAsia="Calibri" w:hAnsi="Arial" w:cs="Arial"/>
          <w:sz w:val="24"/>
          <w:szCs w:val="24"/>
          <w:lang w:val="fr-FR"/>
        </w:rPr>
        <w:t>commercial</w:t>
      </w:r>
      <w:r w:rsidRPr="00BB46CC">
        <w:rPr>
          <w:rFonts w:ascii="Arial" w:eastAsia="Calibri" w:hAnsi="Arial" w:cs="Arial"/>
          <w:sz w:val="24"/>
          <w:szCs w:val="24"/>
          <w:lang w:val="fr-FR"/>
        </w:rPr>
        <w:t xml:space="preserve"> et financier génocidaire imposé à Cuba par le gouvernement des Etats-Unis et </w:t>
      </w:r>
      <w:r w:rsidRPr="00BB46CC">
        <w:rPr>
          <w:rFonts w:ascii="Arial" w:eastAsia="Calibri" w:hAnsi="Arial" w:cs="Arial"/>
          <w:i/>
          <w:sz w:val="24"/>
          <w:szCs w:val="24"/>
          <w:lang w:val="fr-FR"/>
        </w:rPr>
        <w:t>condamner</w:t>
      </w:r>
      <w:r w:rsidRPr="00BB46CC">
        <w:rPr>
          <w:rFonts w:ascii="Arial" w:eastAsia="Calibri" w:hAnsi="Arial" w:cs="Arial"/>
          <w:sz w:val="24"/>
          <w:szCs w:val="24"/>
          <w:lang w:val="fr-FR"/>
        </w:rPr>
        <w:t xml:space="preserve"> la mise en </w:t>
      </w:r>
      <w:r w:rsidR="00937698" w:rsidRPr="00BB46CC">
        <w:rPr>
          <w:rFonts w:ascii="Arial" w:eastAsia="Calibri" w:hAnsi="Arial" w:cs="Arial"/>
          <w:sz w:val="24"/>
          <w:szCs w:val="24"/>
          <w:lang w:val="fr-FR"/>
        </w:rPr>
        <w:t>œuvre</w:t>
      </w:r>
      <w:r w:rsidRPr="00BB46CC">
        <w:rPr>
          <w:rFonts w:ascii="Arial" w:eastAsia="Calibri" w:hAnsi="Arial" w:cs="Arial"/>
          <w:sz w:val="24"/>
          <w:szCs w:val="24"/>
          <w:lang w:val="fr-FR"/>
        </w:rPr>
        <w:t xml:space="preserve"> de la Loi </w:t>
      </w:r>
      <w:proofErr w:type="spellStart"/>
      <w:r w:rsidRPr="00BB46CC">
        <w:rPr>
          <w:rFonts w:ascii="Arial" w:eastAsia="Calibri" w:hAnsi="Arial" w:cs="Arial"/>
          <w:sz w:val="24"/>
          <w:szCs w:val="24"/>
          <w:lang w:val="fr-FR"/>
        </w:rPr>
        <w:t>Helms</w:t>
      </w:r>
      <w:proofErr w:type="spellEnd"/>
      <w:r w:rsidRPr="00BB46CC">
        <w:rPr>
          <w:rFonts w:ascii="Arial" w:eastAsia="Calibri" w:hAnsi="Arial" w:cs="Arial"/>
          <w:sz w:val="24"/>
          <w:szCs w:val="24"/>
          <w:lang w:val="fr-FR"/>
        </w:rPr>
        <w:t xml:space="preserve">-Burton, qui viole les principes et les normes essentiels du droit international, et ce en vue de détruire la </w:t>
      </w:r>
      <w:r w:rsidR="00937698" w:rsidRPr="00BB46CC">
        <w:rPr>
          <w:rFonts w:ascii="Arial" w:eastAsia="Calibri" w:hAnsi="Arial" w:cs="Arial"/>
          <w:sz w:val="24"/>
          <w:szCs w:val="24"/>
          <w:lang w:val="fr-FR"/>
        </w:rPr>
        <w:t>Révolution</w:t>
      </w:r>
      <w:r w:rsidRPr="00BB46CC">
        <w:rPr>
          <w:rFonts w:ascii="Arial" w:eastAsia="Calibri" w:hAnsi="Arial" w:cs="Arial"/>
          <w:sz w:val="24"/>
          <w:szCs w:val="24"/>
          <w:lang w:val="fr-FR"/>
        </w:rPr>
        <w:t xml:space="preserve"> cubaine.</w:t>
      </w:r>
    </w:p>
    <w:p w:rsidR="007005AD" w:rsidRPr="00BB46CC" w:rsidRDefault="007005AD" w:rsidP="009F0E11">
      <w:pPr>
        <w:numPr>
          <w:ilvl w:val="0"/>
          <w:numId w:val="18"/>
        </w:numPr>
        <w:tabs>
          <w:tab w:val="left" w:pos="284"/>
        </w:tabs>
        <w:spacing w:after="120" w:line="240" w:lineRule="auto"/>
        <w:ind w:left="0" w:right="-1" w:firstLine="0"/>
        <w:jc w:val="both"/>
        <w:rPr>
          <w:rFonts w:ascii="Arial" w:eastAsia="Calibri" w:hAnsi="Arial" w:cs="Arial"/>
          <w:sz w:val="24"/>
          <w:szCs w:val="24"/>
          <w:lang w:val="fr-FR"/>
        </w:rPr>
      </w:pPr>
      <w:r w:rsidRPr="00BB46CC">
        <w:rPr>
          <w:rFonts w:ascii="Arial" w:eastAsia="Calibri" w:hAnsi="Arial" w:cs="Arial"/>
          <w:i/>
          <w:sz w:val="24"/>
          <w:szCs w:val="24"/>
          <w:lang w:val="fr-FR"/>
        </w:rPr>
        <w:t>Appuyer</w:t>
      </w:r>
      <w:r w:rsidRPr="00BB46CC">
        <w:rPr>
          <w:rFonts w:ascii="Arial" w:eastAsia="Calibri" w:hAnsi="Arial" w:cs="Arial"/>
          <w:sz w:val="24"/>
          <w:szCs w:val="24"/>
          <w:lang w:val="fr-FR"/>
        </w:rPr>
        <w:t xml:space="preserve"> la </w:t>
      </w:r>
      <w:r w:rsidR="00937698" w:rsidRPr="00BB46CC">
        <w:rPr>
          <w:rFonts w:ascii="Arial" w:eastAsia="Calibri" w:hAnsi="Arial" w:cs="Arial"/>
          <w:sz w:val="24"/>
          <w:szCs w:val="24"/>
          <w:lang w:val="fr-FR"/>
        </w:rPr>
        <w:t>résolution :</w:t>
      </w:r>
      <w:r w:rsidRPr="00BB46CC">
        <w:rPr>
          <w:rFonts w:ascii="Arial" w:eastAsia="Calibri" w:hAnsi="Arial" w:cs="Arial"/>
          <w:sz w:val="24"/>
          <w:szCs w:val="24"/>
          <w:lang w:val="fr-FR"/>
        </w:rPr>
        <w:t xml:space="preserve"> </w:t>
      </w:r>
      <w:r w:rsidR="00937698" w:rsidRPr="00BB46CC">
        <w:rPr>
          <w:rFonts w:ascii="Arial" w:eastAsia="Calibri" w:hAnsi="Arial" w:cs="Arial"/>
          <w:sz w:val="24"/>
          <w:szCs w:val="24"/>
          <w:lang w:val="fr-FR"/>
        </w:rPr>
        <w:t>« </w:t>
      </w:r>
      <w:r w:rsidRPr="00BB46CC">
        <w:rPr>
          <w:rFonts w:ascii="Arial" w:eastAsia="Calibri" w:hAnsi="Arial" w:cs="Arial"/>
          <w:sz w:val="24"/>
          <w:szCs w:val="24"/>
          <w:lang w:val="fr-FR"/>
        </w:rPr>
        <w:t xml:space="preserve">Nécessité de lever le blocus économique, </w:t>
      </w:r>
      <w:r w:rsidR="00937698" w:rsidRPr="00BB46CC">
        <w:rPr>
          <w:rFonts w:ascii="Arial" w:eastAsia="Calibri" w:hAnsi="Arial" w:cs="Arial"/>
          <w:sz w:val="24"/>
          <w:szCs w:val="24"/>
          <w:lang w:val="fr-FR"/>
        </w:rPr>
        <w:t>commercial</w:t>
      </w:r>
      <w:r w:rsidRPr="00BB46CC">
        <w:rPr>
          <w:rFonts w:ascii="Arial" w:eastAsia="Calibri" w:hAnsi="Arial" w:cs="Arial"/>
          <w:sz w:val="24"/>
          <w:szCs w:val="24"/>
          <w:lang w:val="fr-FR"/>
        </w:rPr>
        <w:t xml:space="preserve"> et financier </w:t>
      </w:r>
      <w:r w:rsidR="00937698" w:rsidRPr="00BB46CC">
        <w:rPr>
          <w:rFonts w:ascii="Arial" w:eastAsia="Calibri" w:hAnsi="Arial" w:cs="Arial"/>
          <w:sz w:val="24"/>
          <w:szCs w:val="24"/>
          <w:lang w:val="fr-FR"/>
        </w:rPr>
        <w:t>appliqué</w:t>
      </w:r>
      <w:r w:rsidRPr="00BB46CC">
        <w:rPr>
          <w:rFonts w:ascii="Arial" w:eastAsia="Calibri" w:hAnsi="Arial" w:cs="Arial"/>
          <w:sz w:val="24"/>
          <w:szCs w:val="24"/>
          <w:lang w:val="fr-FR"/>
        </w:rPr>
        <w:t xml:space="preserve"> à </w:t>
      </w:r>
      <w:r w:rsidR="00937698" w:rsidRPr="00BB46CC">
        <w:rPr>
          <w:rFonts w:ascii="Arial" w:eastAsia="Calibri" w:hAnsi="Arial" w:cs="Arial"/>
          <w:sz w:val="24"/>
          <w:szCs w:val="24"/>
          <w:lang w:val="fr-FR"/>
        </w:rPr>
        <w:t>C</w:t>
      </w:r>
      <w:r w:rsidRPr="00BB46CC">
        <w:rPr>
          <w:rFonts w:ascii="Arial" w:eastAsia="Calibri" w:hAnsi="Arial" w:cs="Arial"/>
          <w:sz w:val="24"/>
          <w:szCs w:val="24"/>
          <w:lang w:val="fr-FR"/>
        </w:rPr>
        <w:t xml:space="preserve">uba par les </w:t>
      </w:r>
      <w:r w:rsidR="00937698" w:rsidRPr="00BB46CC">
        <w:rPr>
          <w:rFonts w:ascii="Arial" w:eastAsia="Calibri" w:hAnsi="Arial" w:cs="Arial"/>
          <w:sz w:val="24"/>
          <w:szCs w:val="24"/>
          <w:lang w:val="fr-FR"/>
        </w:rPr>
        <w:t>Etats-Unis</w:t>
      </w:r>
      <w:r w:rsidRPr="00BB46CC">
        <w:rPr>
          <w:rFonts w:ascii="Arial" w:eastAsia="Calibri" w:hAnsi="Arial" w:cs="Arial"/>
          <w:sz w:val="24"/>
          <w:szCs w:val="24"/>
          <w:lang w:val="fr-FR"/>
        </w:rPr>
        <w:t xml:space="preserve"> </w:t>
      </w:r>
      <w:r w:rsidR="00937698" w:rsidRPr="00BB46CC">
        <w:rPr>
          <w:rFonts w:ascii="Arial" w:eastAsia="Calibri" w:hAnsi="Arial" w:cs="Arial"/>
          <w:sz w:val="24"/>
          <w:szCs w:val="24"/>
          <w:lang w:val="fr-FR"/>
        </w:rPr>
        <w:t>d’Amérique »</w:t>
      </w:r>
      <w:r w:rsidR="001559DD" w:rsidRPr="00BB46CC">
        <w:rPr>
          <w:rFonts w:ascii="Arial" w:eastAsia="Calibri" w:hAnsi="Arial" w:cs="Arial"/>
          <w:sz w:val="24"/>
          <w:szCs w:val="24"/>
          <w:lang w:val="fr-FR"/>
        </w:rPr>
        <w:t xml:space="preserve"> que Cuba présentera </w:t>
      </w:r>
      <w:r w:rsidR="00B24943" w:rsidRPr="00BB46CC">
        <w:rPr>
          <w:rFonts w:ascii="Arial" w:eastAsia="Calibri" w:hAnsi="Arial" w:cs="Arial"/>
          <w:sz w:val="24"/>
          <w:szCs w:val="24"/>
          <w:lang w:val="fr-FR"/>
        </w:rPr>
        <w:t>à</w:t>
      </w:r>
      <w:r w:rsidR="001559DD" w:rsidRPr="00BB46CC">
        <w:rPr>
          <w:rFonts w:ascii="Arial" w:eastAsia="Calibri" w:hAnsi="Arial" w:cs="Arial"/>
          <w:sz w:val="24"/>
          <w:szCs w:val="24"/>
          <w:lang w:val="fr-FR"/>
        </w:rPr>
        <w:t xml:space="preserve"> l’Assemblée générale des Nations Unies les 6 et 7 novembre courant.</w:t>
      </w:r>
    </w:p>
    <w:p w:rsidR="001559DD" w:rsidRPr="00BB46CC" w:rsidRDefault="001559DD" w:rsidP="009F0E11">
      <w:pPr>
        <w:numPr>
          <w:ilvl w:val="0"/>
          <w:numId w:val="18"/>
        </w:numPr>
        <w:tabs>
          <w:tab w:val="left" w:pos="284"/>
        </w:tabs>
        <w:spacing w:after="120" w:line="240" w:lineRule="auto"/>
        <w:ind w:left="0" w:right="-1" w:firstLine="0"/>
        <w:jc w:val="both"/>
        <w:rPr>
          <w:rFonts w:ascii="Arial" w:eastAsia="Calibri" w:hAnsi="Arial" w:cs="Arial"/>
          <w:sz w:val="24"/>
          <w:szCs w:val="24"/>
          <w:lang w:val="fr-FR"/>
        </w:rPr>
      </w:pPr>
      <w:proofErr w:type="gramStart"/>
      <w:r w:rsidRPr="00BB46CC">
        <w:rPr>
          <w:rFonts w:ascii="Arial" w:eastAsia="Calibri" w:hAnsi="Arial" w:cs="Arial"/>
          <w:i/>
          <w:sz w:val="24"/>
          <w:szCs w:val="24"/>
          <w:lang w:val="fr-FR"/>
        </w:rPr>
        <w:t>Dem</w:t>
      </w:r>
      <w:bookmarkStart w:id="0" w:name="_GoBack"/>
      <w:bookmarkEnd w:id="0"/>
      <w:r w:rsidRPr="00BB46CC">
        <w:rPr>
          <w:rFonts w:ascii="Arial" w:eastAsia="Calibri" w:hAnsi="Arial" w:cs="Arial"/>
          <w:i/>
          <w:sz w:val="24"/>
          <w:szCs w:val="24"/>
          <w:lang w:val="fr-FR"/>
        </w:rPr>
        <w:t>ander</w:t>
      </w:r>
      <w:proofErr w:type="gramEnd"/>
      <w:r w:rsidRPr="00BB46CC">
        <w:rPr>
          <w:rFonts w:ascii="Arial" w:eastAsia="Calibri" w:hAnsi="Arial" w:cs="Arial"/>
          <w:sz w:val="24"/>
          <w:szCs w:val="24"/>
          <w:lang w:val="fr-FR"/>
        </w:rPr>
        <w:t xml:space="preserve"> la restitution au peuple cubain du territoire que le gouvernement étasunien, en violation de la souveraineté de Cuba, </w:t>
      </w:r>
      <w:r w:rsidR="00B24943" w:rsidRPr="00BB46CC">
        <w:rPr>
          <w:rFonts w:ascii="Arial" w:eastAsia="Calibri" w:hAnsi="Arial" w:cs="Arial"/>
          <w:sz w:val="24"/>
          <w:szCs w:val="24"/>
          <w:lang w:val="fr-FR"/>
        </w:rPr>
        <w:t>occupe</w:t>
      </w:r>
      <w:r w:rsidRPr="00BB46CC">
        <w:rPr>
          <w:rFonts w:ascii="Arial" w:eastAsia="Calibri" w:hAnsi="Arial" w:cs="Arial"/>
          <w:sz w:val="24"/>
          <w:szCs w:val="24"/>
          <w:lang w:val="fr-FR"/>
        </w:rPr>
        <w:t xml:space="preserve"> illégalement depuis plus de cent ans dans la base navale de Guantánamo.</w:t>
      </w:r>
    </w:p>
    <w:p w:rsidR="001559DD" w:rsidRPr="00BB46CC" w:rsidRDefault="001559DD" w:rsidP="001559DD">
      <w:pPr>
        <w:numPr>
          <w:ilvl w:val="0"/>
          <w:numId w:val="18"/>
        </w:numPr>
        <w:tabs>
          <w:tab w:val="left" w:pos="284"/>
        </w:tabs>
        <w:spacing w:after="120" w:line="240" w:lineRule="auto"/>
        <w:ind w:left="0" w:right="-1" w:firstLine="0"/>
        <w:jc w:val="both"/>
        <w:rPr>
          <w:rFonts w:ascii="Arial" w:eastAsia="Calibri" w:hAnsi="Arial" w:cs="Arial"/>
          <w:sz w:val="24"/>
          <w:szCs w:val="24"/>
          <w:lang w:val="fr-FR"/>
        </w:rPr>
      </w:pPr>
      <w:r w:rsidRPr="00BB46CC">
        <w:rPr>
          <w:rFonts w:ascii="Arial" w:eastAsia="Calibri" w:hAnsi="Arial" w:cs="Arial"/>
          <w:i/>
          <w:sz w:val="24"/>
          <w:szCs w:val="24"/>
          <w:lang w:val="fr-FR"/>
        </w:rPr>
        <w:t>Rejeter</w:t>
      </w:r>
      <w:r w:rsidRPr="00BB46CC">
        <w:rPr>
          <w:rFonts w:ascii="Arial" w:eastAsia="Calibri" w:hAnsi="Arial" w:cs="Arial"/>
          <w:sz w:val="24"/>
          <w:szCs w:val="24"/>
          <w:lang w:val="fr-FR"/>
        </w:rPr>
        <w:t xml:space="preserve"> l’agression croissante de l’</w:t>
      </w:r>
      <w:r w:rsidR="00937698" w:rsidRPr="00BB46CC">
        <w:rPr>
          <w:rFonts w:ascii="Arial" w:eastAsia="Calibri" w:hAnsi="Arial" w:cs="Arial"/>
          <w:sz w:val="24"/>
          <w:szCs w:val="24"/>
          <w:lang w:val="fr-FR"/>
        </w:rPr>
        <w:t>administration</w:t>
      </w:r>
      <w:r w:rsidRPr="00BB46CC">
        <w:rPr>
          <w:rFonts w:ascii="Arial" w:eastAsia="Calibri" w:hAnsi="Arial" w:cs="Arial"/>
          <w:sz w:val="24"/>
          <w:szCs w:val="24"/>
          <w:lang w:val="fr-FR"/>
        </w:rPr>
        <w:t xml:space="preserve"> </w:t>
      </w:r>
      <w:r w:rsidR="00937698" w:rsidRPr="00BB46CC">
        <w:rPr>
          <w:rFonts w:ascii="Arial" w:eastAsia="Calibri" w:hAnsi="Arial" w:cs="Arial"/>
          <w:sz w:val="24"/>
          <w:szCs w:val="24"/>
          <w:lang w:val="fr-FR"/>
        </w:rPr>
        <w:t>étasunienne</w:t>
      </w:r>
      <w:r w:rsidRPr="00BB46CC">
        <w:rPr>
          <w:rFonts w:ascii="Arial" w:eastAsia="Calibri" w:hAnsi="Arial" w:cs="Arial"/>
          <w:sz w:val="24"/>
          <w:szCs w:val="24"/>
          <w:lang w:val="fr-FR"/>
        </w:rPr>
        <w:t xml:space="preserve"> et de ses alliés contre les programmes de coopération médicale qui sont une des </w:t>
      </w:r>
      <w:r w:rsidR="00937698" w:rsidRPr="00BB46CC">
        <w:rPr>
          <w:rFonts w:ascii="Arial" w:eastAsia="Calibri" w:hAnsi="Arial" w:cs="Arial"/>
          <w:sz w:val="24"/>
          <w:szCs w:val="24"/>
          <w:lang w:val="fr-FR"/>
        </w:rPr>
        <w:t>expressions</w:t>
      </w:r>
      <w:r w:rsidRPr="00BB46CC">
        <w:rPr>
          <w:rFonts w:ascii="Arial" w:eastAsia="Calibri" w:hAnsi="Arial" w:cs="Arial"/>
          <w:sz w:val="24"/>
          <w:szCs w:val="24"/>
          <w:lang w:val="fr-FR"/>
        </w:rPr>
        <w:t xml:space="preserve"> les plus nobles de la </w:t>
      </w:r>
      <w:r w:rsidR="00937698" w:rsidRPr="00BB46CC">
        <w:rPr>
          <w:rFonts w:ascii="Arial" w:eastAsia="Calibri" w:hAnsi="Arial" w:cs="Arial"/>
          <w:sz w:val="24"/>
          <w:szCs w:val="24"/>
          <w:lang w:val="fr-FR"/>
        </w:rPr>
        <w:t>vocation</w:t>
      </w:r>
      <w:r w:rsidRPr="00BB46CC">
        <w:rPr>
          <w:rFonts w:ascii="Arial" w:eastAsia="Calibri" w:hAnsi="Arial" w:cs="Arial"/>
          <w:sz w:val="24"/>
          <w:szCs w:val="24"/>
          <w:lang w:val="fr-FR"/>
        </w:rPr>
        <w:t xml:space="preserve"> solidaire et internationaliste de la Révolution cubaine.</w:t>
      </w:r>
    </w:p>
    <w:p w:rsidR="001559DD" w:rsidRPr="00BB46CC" w:rsidRDefault="001559DD" w:rsidP="001559DD">
      <w:pPr>
        <w:numPr>
          <w:ilvl w:val="0"/>
          <w:numId w:val="18"/>
        </w:numPr>
        <w:tabs>
          <w:tab w:val="left" w:pos="284"/>
        </w:tabs>
        <w:spacing w:after="120" w:line="240" w:lineRule="auto"/>
        <w:ind w:left="0" w:right="-1" w:firstLine="0"/>
        <w:jc w:val="both"/>
        <w:rPr>
          <w:rFonts w:ascii="Arial" w:eastAsia="Calibri" w:hAnsi="Arial" w:cs="Arial"/>
          <w:sz w:val="24"/>
          <w:szCs w:val="24"/>
          <w:lang w:val="fr-FR"/>
        </w:rPr>
      </w:pPr>
      <w:r w:rsidRPr="00BB46CC">
        <w:rPr>
          <w:rFonts w:ascii="Arial" w:eastAsia="Calibri" w:hAnsi="Arial" w:cs="Arial"/>
          <w:i/>
          <w:sz w:val="24"/>
          <w:szCs w:val="24"/>
          <w:lang w:val="fr-FR"/>
        </w:rPr>
        <w:t>Exiger</w:t>
      </w:r>
      <w:r w:rsidRPr="00BB46CC">
        <w:rPr>
          <w:rFonts w:ascii="Arial" w:eastAsia="Calibri" w:hAnsi="Arial" w:cs="Arial"/>
          <w:sz w:val="24"/>
          <w:szCs w:val="24"/>
          <w:lang w:val="fr-FR"/>
        </w:rPr>
        <w:t xml:space="preserve"> la fin des programmes de </w:t>
      </w:r>
      <w:r w:rsidR="00937698" w:rsidRPr="00BB46CC">
        <w:rPr>
          <w:rFonts w:ascii="Arial" w:eastAsia="Calibri" w:hAnsi="Arial" w:cs="Arial"/>
          <w:sz w:val="24"/>
          <w:szCs w:val="24"/>
          <w:lang w:val="fr-FR"/>
        </w:rPr>
        <w:t>subversion</w:t>
      </w:r>
      <w:r w:rsidRPr="00BB46CC">
        <w:rPr>
          <w:rFonts w:ascii="Arial" w:eastAsia="Calibri" w:hAnsi="Arial" w:cs="Arial"/>
          <w:sz w:val="24"/>
          <w:szCs w:val="24"/>
          <w:lang w:val="fr-FR"/>
        </w:rPr>
        <w:t xml:space="preserve"> et de déstabilisation que le gouvernement étasunien mène contre Cuba et le respect de son droit à l’autodétermination et à l’indépendance.</w:t>
      </w:r>
    </w:p>
    <w:p w:rsidR="001559DD" w:rsidRPr="00BB46CC" w:rsidRDefault="001559DD" w:rsidP="001559DD">
      <w:pPr>
        <w:numPr>
          <w:ilvl w:val="0"/>
          <w:numId w:val="18"/>
        </w:numPr>
        <w:tabs>
          <w:tab w:val="left" w:pos="284"/>
        </w:tabs>
        <w:spacing w:after="120" w:line="240" w:lineRule="auto"/>
        <w:ind w:left="0" w:right="-1" w:firstLine="0"/>
        <w:jc w:val="both"/>
        <w:rPr>
          <w:rFonts w:ascii="Arial" w:eastAsia="Calibri" w:hAnsi="Arial" w:cs="Arial"/>
          <w:sz w:val="24"/>
          <w:szCs w:val="24"/>
          <w:lang w:val="fr-FR"/>
        </w:rPr>
      </w:pPr>
      <w:r w:rsidRPr="00BB46CC">
        <w:rPr>
          <w:rFonts w:ascii="Arial" w:eastAsia="Calibri" w:hAnsi="Arial" w:cs="Arial"/>
          <w:i/>
          <w:sz w:val="24"/>
          <w:szCs w:val="24"/>
          <w:lang w:val="fr-FR"/>
        </w:rPr>
        <w:t>Divulguer</w:t>
      </w:r>
      <w:r w:rsidRPr="00BB46CC">
        <w:rPr>
          <w:rFonts w:ascii="Arial" w:eastAsia="Calibri" w:hAnsi="Arial" w:cs="Arial"/>
          <w:sz w:val="24"/>
          <w:szCs w:val="24"/>
          <w:lang w:val="fr-FR"/>
        </w:rPr>
        <w:t xml:space="preserve"> la vérité sur Cuba, pour contrecarrer les campagnes médiatiques que l’</w:t>
      </w:r>
      <w:r w:rsidR="00937698" w:rsidRPr="00BB46CC">
        <w:rPr>
          <w:rFonts w:ascii="Arial" w:eastAsia="Calibri" w:hAnsi="Arial" w:cs="Arial"/>
          <w:sz w:val="24"/>
          <w:szCs w:val="24"/>
          <w:lang w:val="fr-FR"/>
        </w:rPr>
        <w:t>administration</w:t>
      </w:r>
      <w:r w:rsidRPr="00BB46CC">
        <w:rPr>
          <w:rFonts w:ascii="Arial" w:eastAsia="Calibri" w:hAnsi="Arial" w:cs="Arial"/>
          <w:sz w:val="24"/>
          <w:szCs w:val="24"/>
          <w:lang w:val="fr-FR"/>
        </w:rPr>
        <w:t xml:space="preserve"> étasunienne, à coups de </w:t>
      </w:r>
      <w:r w:rsidR="00937698" w:rsidRPr="00BB46CC">
        <w:rPr>
          <w:rFonts w:ascii="Arial" w:eastAsia="Calibri" w:hAnsi="Arial" w:cs="Arial"/>
          <w:sz w:val="24"/>
          <w:szCs w:val="24"/>
          <w:lang w:val="fr-FR"/>
        </w:rPr>
        <w:t>millions</w:t>
      </w:r>
      <w:r w:rsidRPr="00BB46CC">
        <w:rPr>
          <w:rFonts w:ascii="Arial" w:eastAsia="Calibri" w:hAnsi="Arial" w:cs="Arial"/>
          <w:sz w:val="24"/>
          <w:szCs w:val="24"/>
          <w:lang w:val="fr-FR"/>
        </w:rPr>
        <w:t xml:space="preserve"> de dollars tirés du budget national, orchestre systématiquement pour dénaturer les événements se produisant dans le pays, mentir et diffamer la Révolution cubaine et pour en masquer les acquis.</w:t>
      </w:r>
    </w:p>
    <w:p w:rsidR="001559DD" w:rsidRPr="00BB46CC" w:rsidRDefault="001559DD" w:rsidP="001559DD">
      <w:pPr>
        <w:numPr>
          <w:ilvl w:val="0"/>
          <w:numId w:val="18"/>
        </w:numPr>
        <w:tabs>
          <w:tab w:val="left" w:pos="284"/>
        </w:tabs>
        <w:spacing w:after="120" w:line="240" w:lineRule="auto"/>
        <w:ind w:left="0" w:right="-1" w:firstLine="0"/>
        <w:jc w:val="both"/>
        <w:rPr>
          <w:rFonts w:ascii="Arial" w:eastAsia="Calibri" w:hAnsi="Arial" w:cs="Arial"/>
          <w:sz w:val="24"/>
          <w:szCs w:val="24"/>
          <w:lang w:val="fr-FR"/>
        </w:rPr>
      </w:pPr>
      <w:r w:rsidRPr="00BB46CC">
        <w:rPr>
          <w:rFonts w:ascii="Arial" w:eastAsia="Calibri" w:hAnsi="Arial" w:cs="Arial"/>
          <w:i/>
          <w:sz w:val="24"/>
          <w:szCs w:val="24"/>
          <w:lang w:val="fr-FR"/>
        </w:rPr>
        <w:lastRenderedPageBreak/>
        <w:t>Ratifier</w:t>
      </w:r>
      <w:r w:rsidRPr="00BB46CC">
        <w:rPr>
          <w:rFonts w:ascii="Arial" w:eastAsia="Calibri" w:hAnsi="Arial" w:cs="Arial"/>
          <w:sz w:val="24"/>
          <w:szCs w:val="24"/>
          <w:lang w:val="fr-FR"/>
        </w:rPr>
        <w:t xml:space="preserve"> que Cuba est un pays sûr, pacifique et accueillant pour les Cubains, les étrangers, les diplomates et les millions de touristes, dont des </w:t>
      </w:r>
      <w:r w:rsidR="00937698" w:rsidRPr="00BB46CC">
        <w:rPr>
          <w:rFonts w:ascii="Arial" w:eastAsia="Calibri" w:hAnsi="Arial" w:cs="Arial"/>
          <w:sz w:val="24"/>
          <w:szCs w:val="24"/>
          <w:lang w:val="fr-FR"/>
        </w:rPr>
        <w:t>Étatsuniens</w:t>
      </w:r>
      <w:r w:rsidRPr="00BB46CC">
        <w:rPr>
          <w:rFonts w:ascii="Arial" w:eastAsia="Calibri" w:hAnsi="Arial" w:cs="Arial"/>
          <w:sz w:val="24"/>
          <w:szCs w:val="24"/>
          <w:lang w:val="fr-FR"/>
        </w:rPr>
        <w:t>, qui y viennent tous les ans.</w:t>
      </w:r>
    </w:p>
    <w:p w:rsidR="001559DD" w:rsidRPr="00BB46CC" w:rsidRDefault="001559DD" w:rsidP="001559DD">
      <w:pPr>
        <w:numPr>
          <w:ilvl w:val="0"/>
          <w:numId w:val="18"/>
        </w:numPr>
        <w:tabs>
          <w:tab w:val="left" w:pos="284"/>
        </w:tabs>
        <w:spacing w:after="120" w:line="240" w:lineRule="auto"/>
        <w:ind w:left="0" w:right="-1" w:firstLine="0"/>
        <w:jc w:val="both"/>
        <w:rPr>
          <w:rFonts w:ascii="Arial" w:eastAsia="Calibri" w:hAnsi="Arial" w:cs="Arial"/>
          <w:sz w:val="24"/>
          <w:szCs w:val="24"/>
          <w:lang w:val="fr-FR"/>
        </w:rPr>
      </w:pPr>
      <w:r w:rsidRPr="00BB46CC">
        <w:rPr>
          <w:rFonts w:ascii="Arial" w:eastAsia="Calibri" w:hAnsi="Arial" w:cs="Arial"/>
          <w:i/>
          <w:sz w:val="24"/>
          <w:szCs w:val="24"/>
          <w:lang w:val="fr-FR"/>
        </w:rPr>
        <w:t xml:space="preserve">Appuyer </w:t>
      </w:r>
      <w:r w:rsidRPr="00BB46CC">
        <w:rPr>
          <w:rFonts w:ascii="Arial" w:eastAsia="Calibri" w:hAnsi="Arial" w:cs="Arial"/>
          <w:sz w:val="24"/>
          <w:szCs w:val="24"/>
          <w:lang w:val="fr-FR"/>
        </w:rPr>
        <w:t>la Révolution cubaine</w:t>
      </w:r>
      <w:r w:rsidR="00066ADD" w:rsidRPr="00BB46CC">
        <w:rPr>
          <w:rFonts w:ascii="Arial" w:eastAsia="Calibri" w:hAnsi="Arial" w:cs="Arial"/>
          <w:sz w:val="24"/>
          <w:szCs w:val="24"/>
          <w:lang w:val="fr-FR"/>
        </w:rPr>
        <w:t>, dont les fondements sont la solidarité, la justice sociale, l’internationalisme, l’unité indivisible, et qui constitue un référent pour nos peuples.</w:t>
      </w:r>
    </w:p>
    <w:p w:rsidR="00937698" w:rsidRPr="00BB46CC" w:rsidRDefault="00066ADD" w:rsidP="00647DBE">
      <w:pPr>
        <w:numPr>
          <w:ilvl w:val="0"/>
          <w:numId w:val="18"/>
        </w:numPr>
        <w:tabs>
          <w:tab w:val="left" w:pos="284"/>
        </w:tabs>
        <w:spacing w:after="120" w:line="240" w:lineRule="auto"/>
        <w:ind w:left="0" w:right="-1" w:firstLine="0"/>
        <w:jc w:val="both"/>
        <w:rPr>
          <w:rFonts w:ascii="Arial" w:eastAsia="Calibri" w:hAnsi="Arial" w:cs="Arial"/>
          <w:sz w:val="24"/>
          <w:szCs w:val="24"/>
          <w:lang w:val="fr-FR"/>
        </w:rPr>
      </w:pPr>
      <w:r w:rsidRPr="00BB46CC">
        <w:rPr>
          <w:rFonts w:ascii="Arial" w:eastAsia="Calibri" w:hAnsi="Arial" w:cs="Arial"/>
          <w:i/>
          <w:sz w:val="24"/>
          <w:szCs w:val="24"/>
          <w:lang w:val="fr-FR"/>
        </w:rPr>
        <w:t>Renforcer</w:t>
      </w:r>
      <w:r w:rsidRPr="00BB46CC">
        <w:rPr>
          <w:rFonts w:ascii="Arial" w:eastAsia="Calibri" w:hAnsi="Arial" w:cs="Arial"/>
          <w:sz w:val="24"/>
          <w:szCs w:val="24"/>
          <w:lang w:val="fr-FR"/>
        </w:rPr>
        <w:t xml:space="preserve"> les fondations du Mouvement de solidarité avec Cuba en articulant mieux les mouvements sociaux et popula</w:t>
      </w:r>
      <w:r w:rsidR="00B24943" w:rsidRPr="00BB46CC">
        <w:rPr>
          <w:rFonts w:ascii="Arial" w:eastAsia="Calibri" w:hAnsi="Arial" w:cs="Arial"/>
          <w:sz w:val="24"/>
          <w:szCs w:val="24"/>
          <w:lang w:val="fr-FR"/>
        </w:rPr>
        <w:t>i</w:t>
      </w:r>
      <w:r w:rsidRPr="00BB46CC">
        <w:rPr>
          <w:rFonts w:ascii="Arial" w:eastAsia="Calibri" w:hAnsi="Arial" w:cs="Arial"/>
          <w:sz w:val="24"/>
          <w:szCs w:val="24"/>
          <w:lang w:val="fr-FR"/>
        </w:rPr>
        <w:t>res et les forces de gauche, afin de consolider les actions de solidarité fa</w:t>
      </w:r>
      <w:r w:rsidR="00937698" w:rsidRPr="00BB46CC">
        <w:rPr>
          <w:rFonts w:ascii="Arial" w:eastAsia="Calibri" w:hAnsi="Arial" w:cs="Arial"/>
          <w:sz w:val="24"/>
          <w:szCs w:val="24"/>
          <w:lang w:val="fr-FR"/>
        </w:rPr>
        <w:t>c</w:t>
      </w:r>
      <w:r w:rsidRPr="00BB46CC">
        <w:rPr>
          <w:rFonts w:ascii="Arial" w:eastAsia="Calibri" w:hAnsi="Arial" w:cs="Arial"/>
          <w:sz w:val="24"/>
          <w:szCs w:val="24"/>
          <w:lang w:val="fr-FR"/>
        </w:rPr>
        <w:t xml:space="preserve">e à la politique impérialiste et à l’ingérence de l’administration </w:t>
      </w:r>
      <w:r w:rsidR="00937698" w:rsidRPr="00BB46CC">
        <w:rPr>
          <w:rFonts w:ascii="Arial" w:eastAsia="Calibri" w:hAnsi="Arial" w:cs="Arial"/>
          <w:sz w:val="24"/>
          <w:szCs w:val="24"/>
          <w:lang w:val="fr-FR"/>
        </w:rPr>
        <w:t>étasunienne</w:t>
      </w:r>
      <w:r w:rsidRPr="00BB46CC">
        <w:rPr>
          <w:rFonts w:ascii="Arial" w:eastAsia="Calibri" w:hAnsi="Arial" w:cs="Arial"/>
          <w:sz w:val="24"/>
          <w:szCs w:val="24"/>
          <w:lang w:val="fr-FR"/>
        </w:rPr>
        <w:t xml:space="preserve"> et de ses alliés.</w:t>
      </w:r>
    </w:p>
    <w:p w:rsidR="00066ADD" w:rsidRPr="00BB46CC" w:rsidRDefault="00066ADD" w:rsidP="00647DBE">
      <w:pPr>
        <w:numPr>
          <w:ilvl w:val="0"/>
          <w:numId w:val="18"/>
        </w:numPr>
        <w:tabs>
          <w:tab w:val="left" w:pos="284"/>
        </w:tabs>
        <w:spacing w:after="120" w:line="240" w:lineRule="auto"/>
        <w:ind w:left="0" w:right="-1" w:firstLine="0"/>
        <w:jc w:val="both"/>
        <w:rPr>
          <w:rFonts w:ascii="Arial" w:eastAsia="Calibri" w:hAnsi="Arial" w:cs="Arial"/>
          <w:sz w:val="24"/>
          <w:szCs w:val="24"/>
          <w:lang w:val="fr-FR"/>
        </w:rPr>
      </w:pPr>
      <w:r w:rsidRPr="00BB46CC">
        <w:rPr>
          <w:rFonts w:ascii="Arial" w:eastAsia="Calibri" w:hAnsi="Arial" w:cs="Arial"/>
          <w:i/>
          <w:sz w:val="24"/>
          <w:szCs w:val="24"/>
          <w:lang w:val="fr-FR"/>
        </w:rPr>
        <w:t>Développer</w:t>
      </w:r>
      <w:r w:rsidRPr="00BB46CC">
        <w:rPr>
          <w:rFonts w:ascii="Arial" w:eastAsia="Calibri" w:hAnsi="Arial" w:cs="Arial"/>
          <w:sz w:val="24"/>
          <w:szCs w:val="24"/>
          <w:lang w:val="fr-FR"/>
        </w:rPr>
        <w:t xml:space="preserve"> sans retard la plus grande mobilisation </w:t>
      </w:r>
      <w:r w:rsidR="00937698" w:rsidRPr="00BB46CC">
        <w:rPr>
          <w:rFonts w:ascii="Arial" w:eastAsia="Calibri" w:hAnsi="Arial" w:cs="Arial"/>
          <w:sz w:val="24"/>
          <w:szCs w:val="24"/>
          <w:lang w:val="fr-FR"/>
        </w:rPr>
        <w:t>possible</w:t>
      </w:r>
      <w:r w:rsidRPr="00BB46CC">
        <w:rPr>
          <w:rFonts w:ascii="Arial" w:eastAsia="Calibri" w:hAnsi="Arial" w:cs="Arial"/>
          <w:sz w:val="24"/>
          <w:szCs w:val="24"/>
          <w:lang w:val="fr-FR"/>
        </w:rPr>
        <w:t xml:space="preserve">, faite d’actions </w:t>
      </w:r>
      <w:r w:rsidR="00937698" w:rsidRPr="00BB46CC">
        <w:rPr>
          <w:rFonts w:ascii="Arial" w:eastAsia="Calibri" w:hAnsi="Arial" w:cs="Arial"/>
          <w:sz w:val="24"/>
          <w:szCs w:val="24"/>
          <w:lang w:val="fr-FR"/>
        </w:rPr>
        <w:t>publiques</w:t>
      </w:r>
      <w:r w:rsidRPr="00BB46CC">
        <w:rPr>
          <w:rFonts w:ascii="Arial" w:eastAsia="Calibri" w:hAnsi="Arial" w:cs="Arial"/>
          <w:sz w:val="24"/>
          <w:szCs w:val="24"/>
          <w:lang w:val="fr-FR"/>
        </w:rPr>
        <w:t xml:space="preserve"> et médiatiques, et menée d’une façon permanente, systématique et intensive, en vue de condamner l’escalade agressive de l’</w:t>
      </w:r>
      <w:r w:rsidR="00937698" w:rsidRPr="00BB46CC">
        <w:rPr>
          <w:rFonts w:ascii="Arial" w:eastAsia="Calibri" w:hAnsi="Arial" w:cs="Arial"/>
          <w:sz w:val="24"/>
          <w:szCs w:val="24"/>
          <w:lang w:val="fr-FR"/>
        </w:rPr>
        <w:t>impérialisme</w:t>
      </w:r>
      <w:r w:rsidRPr="00BB46CC">
        <w:rPr>
          <w:rFonts w:ascii="Arial" w:eastAsia="Calibri" w:hAnsi="Arial" w:cs="Arial"/>
          <w:sz w:val="24"/>
          <w:szCs w:val="24"/>
          <w:lang w:val="fr-FR"/>
        </w:rPr>
        <w:t xml:space="preserve"> yankee contre le peuple cubain.</w:t>
      </w:r>
    </w:p>
    <w:p w:rsidR="00066ADD" w:rsidRPr="00BB46CC" w:rsidRDefault="00066ADD" w:rsidP="009F0E11">
      <w:pPr>
        <w:spacing w:after="120" w:line="240" w:lineRule="auto"/>
        <w:ind w:right="-1"/>
        <w:jc w:val="both"/>
        <w:rPr>
          <w:rFonts w:ascii="Arial" w:eastAsia="Calibri" w:hAnsi="Arial" w:cs="Arial"/>
          <w:sz w:val="24"/>
          <w:szCs w:val="24"/>
          <w:lang w:val="fr-FR"/>
        </w:rPr>
      </w:pPr>
      <w:r w:rsidRPr="00BB46CC">
        <w:rPr>
          <w:rFonts w:ascii="Arial" w:eastAsia="Calibri" w:hAnsi="Arial" w:cs="Arial"/>
          <w:sz w:val="24"/>
          <w:szCs w:val="24"/>
          <w:lang w:val="fr-FR"/>
        </w:rPr>
        <w:t>Nous remercions Cuba</w:t>
      </w:r>
      <w:r w:rsidR="00937698" w:rsidRPr="00BB46CC">
        <w:rPr>
          <w:rFonts w:ascii="Arial" w:eastAsia="Calibri" w:hAnsi="Arial" w:cs="Arial"/>
          <w:sz w:val="24"/>
          <w:szCs w:val="24"/>
          <w:lang w:val="fr-FR"/>
        </w:rPr>
        <w:t xml:space="preserve"> </w:t>
      </w:r>
      <w:r w:rsidRPr="00BB46CC">
        <w:rPr>
          <w:rFonts w:ascii="Arial" w:eastAsia="Calibri" w:hAnsi="Arial" w:cs="Arial"/>
          <w:sz w:val="24"/>
          <w:szCs w:val="24"/>
          <w:lang w:val="fr-FR"/>
        </w:rPr>
        <w:t xml:space="preserve">de son hospitalité et de sa solidarité avec tous les peuples de la Terre. Nous appuyons tous </w:t>
      </w:r>
      <w:r w:rsidR="00B24943" w:rsidRPr="00BB46CC">
        <w:rPr>
          <w:rFonts w:ascii="Arial" w:eastAsia="Calibri" w:hAnsi="Arial" w:cs="Arial"/>
          <w:sz w:val="24"/>
          <w:szCs w:val="24"/>
          <w:lang w:val="fr-FR"/>
        </w:rPr>
        <w:t>l</w:t>
      </w:r>
      <w:r w:rsidRPr="00BB46CC">
        <w:rPr>
          <w:rFonts w:ascii="Arial" w:eastAsia="Calibri" w:hAnsi="Arial" w:cs="Arial"/>
          <w:sz w:val="24"/>
          <w:szCs w:val="24"/>
          <w:lang w:val="fr-FR"/>
        </w:rPr>
        <w:t xml:space="preserve">es efforts </w:t>
      </w:r>
      <w:r w:rsidR="00B24943" w:rsidRPr="00BB46CC">
        <w:rPr>
          <w:rFonts w:ascii="Arial" w:eastAsia="Calibri" w:hAnsi="Arial" w:cs="Arial"/>
          <w:sz w:val="24"/>
          <w:szCs w:val="24"/>
          <w:lang w:val="fr-FR"/>
        </w:rPr>
        <w:t xml:space="preserve">qu’elle consent </w:t>
      </w:r>
      <w:r w:rsidRPr="00BB46CC">
        <w:rPr>
          <w:rFonts w:ascii="Arial" w:eastAsia="Calibri" w:hAnsi="Arial" w:cs="Arial"/>
          <w:sz w:val="24"/>
          <w:szCs w:val="24"/>
          <w:lang w:val="fr-FR"/>
        </w:rPr>
        <w:t xml:space="preserve">pour </w:t>
      </w:r>
      <w:r w:rsidR="00B24943" w:rsidRPr="00BB46CC">
        <w:rPr>
          <w:rFonts w:ascii="Arial" w:eastAsia="Calibri" w:hAnsi="Arial" w:cs="Arial"/>
          <w:sz w:val="24"/>
          <w:szCs w:val="24"/>
          <w:lang w:val="fr-FR"/>
        </w:rPr>
        <w:t>favoriser</w:t>
      </w:r>
      <w:r w:rsidRPr="00BB46CC">
        <w:rPr>
          <w:rFonts w:ascii="Arial" w:eastAsia="Calibri" w:hAnsi="Arial" w:cs="Arial"/>
          <w:sz w:val="24"/>
          <w:szCs w:val="24"/>
          <w:lang w:val="fr-FR"/>
        </w:rPr>
        <w:t xml:space="preserve"> l’unité et l’intégration de nos nations, </w:t>
      </w:r>
      <w:r w:rsidR="00B24943" w:rsidRPr="00BB46CC">
        <w:rPr>
          <w:rFonts w:ascii="Arial" w:eastAsia="Calibri" w:hAnsi="Arial" w:cs="Arial"/>
          <w:sz w:val="24"/>
          <w:szCs w:val="24"/>
          <w:lang w:val="fr-FR"/>
        </w:rPr>
        <w:t xml:space="preserve">un objectif pour lequel </w:t>
      </w:r>
      <w:r w:rsidRPr="00BB46CC">
        <w:rPr>
          <w:rFonts w:ascii="Arial" w:eastAsia="Calibri" w:hAnsi="Arial" w:cs="Arial"/>
          <w:sz w:val="24"/>
          <w:szCs w:val="24"/>
          <w:lang w:val="fr-FR"/>
        </w:rPr>
        <w:t>nos grands hommes ont tant lutté.</w:t>
      </w:r>
    </w:p>
    <w:p w:rsidR="00066ADD" w:rsidRPr="00BB46CC" w:rsidRDefault="00066ADD" w:rsidP="009F0E11">
      <w:pPr>
        <w:spacing w:after="120" w:line="240" w:lineRule="auto"/>
        <w:ind w:right="-1"/>
        <w:jc w:val="both"/>
        <w:rPr>
          <w:rFonts w:ascii="Arial" w:eastAsia="Calibri" w:hAnsi="Arial" w:cs="Arial"/>
          <w:sz w:val="24"/>
          <w:szCs w:val="24"/>
          <w:lang w:val="fr-FR"/>
        </w:rPr>
      </w:pPr>
      <w:r w:rsidRPr="00BB46CC">
        <w:rPr>
          <w:rFonts w:ascii="Arial" w:eastAsia="Calibri" w:hAnsi="Arial" w:cs="Arial"/>
          <w:sz w:val="24"/>
          <w:szCs w:val="24"/>
          <w:lang w:val="fr-FR"/>
        </w:rPr>
        <w:t xml:space="preserve">Nous reconnaissons que, malgré les limitations que lui impose la politique d’encerclement économique de l’impérialisme, Cuba et sa Révolution socialiste, sans appliquer des recettes néolibérales, ont apporté au peuple des droits et des libertés fondamentales </w:t>
      </w:r>
      <w:r w:rsidR="00937698" w:rsidRPr="00BB46CC">
        <w:rPr>
          <w:rFonts w:ascii="Arial" w:eastAsia="Calibri" w:hAnsi="Arial" w:cs="Arial"/>
          <w:sz w:val="24"/>
          <w:szCs w:val="24"/>
          <w:lang w:val="fr-FR"/>
        </w:rPr>
        <w:t>favorables</w:t>
      </w:r>
      <w:r w:rsidRPr="00BB46CC">
        <w:rPr>
          <w:rFonts w:ascii="Arial" w:eastAsia="Calibri" w:hAnsi="Arial" w:cs="Arial"/>
          <w:sz w:val="24"/>
          <w:szCs w:val="24"/>
          <w:lang w:val="fr-FR"/>
        </w:rPr>
        <w:t xml:space="preserve"> à l’épanouissement de tous les Cubains et que leur pratique internationaliste constante a contribué à l’exercice des droits de l’homme dans de nombreux pays du monde.</w:t>
      </w:r>
    </w:p>
    <w:p w:rsidR="00066ADD" w:rsidRPr="00BB46CC" w:rsidRDefault="00066ADD" w:rsidP="009F0E11">
      <w:pPr>
        <w:spacing w:after="120" w:line="240" w:lineRule="auto"/>
        <w:ind w:right="-1"/>
        <w:jc w:val="both"/>
        <w:rPr>
          <w:rFonts w:ascii="Arial" w:eastAsia="Calibri" w:hAnsi="Arial" w:cs="Arial"/>
          <w:sz w:val="24"/>
          <w:szCs w:val="24"/>
          <w:lang w:val="fr-FR"/>
        </w:rPr>
      </w:pPr>
      <w:r w:rsidRPr="00BB46CC">
        <w:rPr>
          <w:rFonts w:ascii="Arial" w:eastAsia="Calibri" w:hAnsi="Arial" w:cs="Arial"/>
          <w:sz w:val="24"/>
          <w:szCs w:val="24"/>
          <w:lang w:val="fr-FR"/>
        </w:rPr>
        <w:t xml:space="preserve">À cette heure de lutte décisive contre l’impérialisme étasunien et ses alliés, une </w:t>
      </w:r>
      <w:r w:rsidR="00937698" w:rsidRPr="00BB46CC">
        <w:rPr>
          <w:rFonts w:ascii="Arial" w:eastAsia="Calibri" w:hAnsi="Arial" w:cs="Arial"/>
          <w:sz w:val="24"/>
          <w:szCs w:val="24"/>
          <w:lang w:val="fr-FR"/>
        </w:rPr>
        <w:t>heure</w:t>
      </w:r>
      <w:r w:rsidRPr="00BB46CC">
        <w:rPr>
          <w:rFonts w:ascii="Arial" w:eastAsia="Calibri" w:hAnsi="Arial" w:cs="Arial"/>
          <w:sz w:val="24"/>
          <w:szCs w:val="24"/>
          <w:lang w:val="fr-FR"/>
        </w:rPr>
        <w:t xml:space="preserve"> favorable à la démocratie, à la justice et à la paix, concertons nos actions en écoutant </w:t>
      </w:r>
      <w:r w:rsidR="00937698" w:rsidRPr="00BB46CC">
        <w:rPr>
          <w:rFonts w:ascii="Arial" w:eastAsia="Calibri" w:hAnsi="Arial" w:cs="Arial"/>
          <w:sz w:val="24"/>
          <w:szCs w:val="24"/>
          <w:lang w:val="fr-FR"/>
        </w:rPr>
        <w:t>Fidel :</w:t>
      </w:r>
      <w:r w:rsidRPr="00BB46CC">
        <w:rPr>
          <w:rFonts w:ascii="Arial" w:eastAsia="Calibri" w:hAnsi="Arial" w:cs="Arial"/>
          <w:sz w:val="24"/>
          <w:szCs w:val="24"/>
          <w:lang w:val="fr-FR"/>
        </w:rPr>
        <w:t xml:space="preserve"> </w:t>
      </w:r>
      <w:r w:rsidR="00937698" w:rsidRPr="00BB46CC">
        <w:rPr>
          <w:rFonts w:ascii="Arial" w:eastAsia="Calibri" w:hAnsi="Arial" w:cs="Arial"/>
          <w:sz w:val="24"/>
          <w:szCs w:val="24"/>
          <w:lang w:val="fr-FR"/>
        </w:rPr>
        <w:t>« </w:t>
      </w:r>
      <w:r w:rsidRPr="00BB46CC">
        <w:rPr>
          <w:rFonts w:ascii="Arial" w:eastAsia="Calibri" w:hAnsi="Arial" w:cs="Arial"/>
          <w:sz w:val="24"/>
          <w:szCs w:val="24"/>
          <w:lang w:val="fr-FR"/>
        </w:rPr>
        <w:t>Semons de la confiance, et nous sèmerons des libertés</w:t>
      </w:r>
      <w:r w:rsidR="00937698" w:rsidRPr="00BB46CC">
        <w:rPr>
          <w:rFonts w:ascii="Arial" w:eastAsia="Calibri" w:hAnsi="Arial" w:cs="Arial"/>
          <w:sz w:val="24"/>
          <w:szCs w:val="24"/>
          <w:lang w:val="fr-FR"/>
        </w:rPr>
        <w:t xml:space="preserve"> </w:t>
      </w:r>
      <w:r w:rsidRPr="00BB46CC">
        <w:rPr>
          <w:rFonts w:ascii="Arial" w:eastAsia="Calibri" w:hAnsi="Arial" w:cs="Arial"/>
          <w:sz w:val="24"/>
          <w:szCs w:val="24"/>
          <w:lang w:val="fr-FR"/>
        </w:rPr>
        <w:t>; semons de l’e</w:t>
      </w:r>
      <w:r w:rsidR="00937698" w:rsidRPr="00BB46CC">
        <w:rPr>
          <w:rFonts w:ascii="Arial" w:eastAsia="Calibri" w:hAnsi="Arial" w:cs="Arial"/>
          <w:sz w:val="24"/>
          <w:szCs w:val="24"/>
          <w:lang w:val="fr-FR"/>
        </w:rPr>
        <w:t>spoir</w:t>
      </w:r>
      <w:r w:rsidRPr="00BB46CC">
        <w:rPr>
          <w:rFonts w:ascii="Arial" w:eastAsia="Calibri" w:hAnsi="Arial" w:cs="Arial"/>
          <w:sz w:val="24"/>
          <w:szCs w:val="24"/>
          <w:lang w:val="fr-FR"/>
        </w:rPr>
        <w:t xml:space="preserve">, et nous </w:t>
      </w:r>
      <w:r w:rsidR="00937698" w:rsidRPr="00BB46CC">
        <w:rPr>
          <w:rFonts w:ascii="Arial" w:eastAsia="Calibri" w:hAnsi="Arial" w:cs="Arial"/>
          <w:sz w:val="24"/>
          <w:szCs w:val="24"/>
          <w:lang w:val="fr-FR"/>
        </w:rPr>
        <w:t>sèmerons</w:t>
      </w:r>
      <w:r w:rsidRPr="00BB46CC">
        <w:rPr>
          <w:rFonts w:ascii="Arial" w:eastAsia="Calibri" w:hAnsi="Arial" w:cs="Arial"/>
          <w:sz w:val="24"/>
          <w:szCs w:val="24"/>
          <w:lang w:val="fr-FR"/>
        </w:rPr>
        <w:t xml:space="preserve"> des </w:t>
      </w:r>
      <w:r w:rsidR="00937698" w:rsidRPr="00BB46CC">
        <w:rPr>
          <w:rFonts w:ascii="Arial" w:eastAsia="Calibri" w:hAnsi="Arial" w:cs="Arial"/>
          <w:sz w:val="24"/>
          <w:szCs w:val="24"/>
          <w:lang w:val="fr-FR"/>
        </w:rPr>
        <w:t xml:space="preserve">libertés </w:t>
      </w:r>
      <w:r w:rsidRPr="00BB46CC">
        <w:rPr>
          <w:rFonts w:ascii="Arial" w:eastAsia="Calibri" w:hAnsi="Arial" w:cs="Arial"/>
          <w:sz w:val="24"/>
          <w:szCs w:val="24"/>
          <w:lang w:val="fr-FR"/>
        </w:rPr>
        <w:t xml:space="preserve">; semons de la solidarité, et nous </w:t>
      </w:r>
      <w:r w:rsidR="00937698" w:rsidRPr="00BB46CC">
        <w:rPr>
          <w:rFonts w:ascii="Arial" w:eastAsia="Calibri" w:hAnsi="Arial" w:cs="Arial"/>
          <w:sz w:val="24"/>
          <w:szCs w:val="24"/>
          <w:lang w:val="fr-FR"/>
        </w:rPr>
        <w:t>sèmerons</w:t>
      </w:r>
      <w:r w:rsidRPr="00BB46CC">
        <w:rPr>
          <w:rFonts w:ascii="Arial" w:eastAsia="Calibri" w:hAnsi="Arial" w:cs="Arial"/>
          <w:sz w:val="24"/>
          <w:szCs w:val="24"/>
          <w:lang w:val="fr-FR"/>
        </w:rPr>
        <w:t xml:space="preserve"> des libertés</w:t>
      </w:r>
      <w:r w:rsidR="00937698" w:rsidRPr="00BB46CC">
        <w:rPr>
          <w:rFonts w:ascii="Arial" w:eastAsia="Calibri" w:hAnsi="Arial" w:cs="Arial"/>
          <w:sz w:val="24"/>
          <w:szCs w:val="24"/>
          <w:lang w:val="fr-FR"/>
        </w:rPr>
        <w:t> »</w:t>
      </w:r>
      <w:r w:rsidRPr="00BB46CC">
        <w:rPr>
          <w:rFonts w:ascii="Arial" w:eastAsia="Calibri" w:hAnsi="Arial" w:cs="Arial"/>
          <w:sz w:val="24"/>
          <w:szCs w:val="24"/>
          <w:lang w:val="fr-FR"/>
        </w:rPr>
        <w:t>.</w:t>
      </w:r>
    </w:p>
    <w:p w:rsidR="00937698" w:rsidRPr="00BB46CC" w:rsidRDefault="00937698" w:rsidP="009F0E11">
      <w:pPr>
        <w:spacing w:after="120" w:line="240" w:lineRule="auto"/>
        <w:ind w:right="-1"/>
        <w:jc w:val="both"/>
        <w:rPr>
          <w:rFonts w:ascii="Arial" w:eastAsia="Calibri" w:hAnsi="Arial" w:cs="Arial"/>
          <w:sz w:val="24"/>
          <w:szCs w:val="24"/>
          <w:lang w:val="fr-FR"/>
        </w:rPr>
      </w:pPr>
      <w:r w:rsidRPr="00BB46CC">
        <w:rPr>
          <w:rFonts w:ascii="Arial" w:eastAsia="Calibri" w:hAnsi="Arial" w:cs="Arial"/>
          <w:sz w:val="24"/>
          <w:szCs w:val="24"/>
          <w:lang w:val="fr-FR"/>
        </w:rPr>
        <w:t>Empire yankee, touche pas à Cuba !</w:t>
      </w:r>
    </w:p>
    <w:p w:rsidR="00937698" w:rsidRPr="00BB46CC" w:rsidRDefault="00937698" w:rsidP="009F0E11">
      <w:pPr>
        <w:spacing w:after="120" w:line="240" w:lineRule="auto"/>
        <w:ind w:right="-1"/>
        <w:jc w:val="both"/>
        <w:rPr>
          <w:rFonts w:ascii="Arial" w:eastAsia="Calibri" w:hAnsi="Arial" w:cs="Arial"/>
          <w:sz w:val="24"/>
          <w:szCs w:val="24"/>
          <w:lang w:val="fr-FR"/>
        </w:rPr>
      </w:pPr>
      <w:r w:rsidRPr="00BB46CC">
        <w:rPr>
          <w:rFonts w:ascii="Arial" w:eastAsia="Calibri" w:hAnsi="Arial" w:cs="Arial"/>
          <w:sz w:val="24"/>
          <w:szCs w:val="24"/>
          <w:lang w:val="fr-FR"/>
        </w:rPr>
        <w:t>Vive l’amitié entre nos peuples !</w:t>
      </w:r>
    </w:p>
    <w:p w:rsidR="00937698" w:rsidRPr="00BB46CC" w:rsidRDefault="00937698" w:rsidP="009F0E11">
      <w:pPr>
        <w:spacing w:after="120" w:line="240" w:lineRule="auto"/>
        <w:ind w:right="-1"/>
        <w:jc w:val="both"/>
        <w:rPr>
          <w:rFonts w:ascii="Arial" w:eastAsia="Calibri" w:hAnsi="Arial" w:cs="Arial"/>
          <w:sz w:val="24"/>
          <w:szCs w:val="24"/>
          <w:lang w:val="fr-FR"/>
        </w:rPr>
      </w:pPr>
      <w:r w:rsidRPr="00BB46CC">
        <w:rPr>
          <w:rFonts w:ascii="Arial" w:eastAsia="Calibri" w:hAnsi="Arial" w:cs="Arial"/>
          <w:sz w:val="24"/>
          <w:szCs w:val="24"/>
          <w:lang w:val="fr-FR"/>
        </w:rPr>
        <w:t>Vivre l’héroïque Révolution cubaine !</w:t>
      </w:r>
    </w:p>
    <w:p w:rsidR="00066ADD" w:rsidRPr="00BB46CC" w:rsidRDefault="00066ADD" w:rsidP="009F0E11">
      <w:pPr>
        <w:spacing w:after="120" w:line="240" w:lineRule="auto"/>
        <w:ind w:right="-1"/>
        <w:jc w:val="both"/>
        <w:rPr>
          <w:rFonts w:ascii="Arial" w:eastAsia="Calibri" w:hAnsi="Arial" w:cs="Arial"/>
          <w:sz w:val="24"/>
          <w:szCs w:val="24"/>
          <w:lang w:val="fr-FR"/>
        </w:rPr>
      </w:pPr>
    </w:p>
    <w:sectPr w:rsidR="00066ADD" w:rsidRPr="00BB46CC" w:rsidSect="00D17A6D">
      <w:headerReference w:type="default" r:id="rId9"/>
      <w:footerReference w:type="default" r:id="rId10"/>
      <w:pgSz w:w="12240" w:h="15840" w:code="1"/>
      <w:pgMar w:top="1417" w:right="1467" w:bottom="1417" w:left="1418"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2D3" w:rsidRDefault="001332D3" w:rsidP="00DB2050">
      <w:pPr>
        <w:spacing w:after="0" w:line="240" w:lineRule="auto"/>
      </w:pPr>
      <w:r>
        <w:separator/>
      </w:r>
    </w:p>
  </w:endnote>
  <w:endnote w:type="continuationSeparator" w:id="0">
    <w:p w:rsidR="001332D3" w:rsidRDefault="001332D3" w:rsidP="00DB2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3844816"/>
      <w:docPartObj>
        <w:docPartGallery w:val="Page Numbers (Bottom of Page)"/>
        <w:docPartUnique/>
      </w:docPartObj>
    </w:sdtPr>
    <w:sdtEndPr/>
    <w:sdtContent>
      <w:p w:rsidR="00D17A6D" w:rsidRDefault="00D17A6D">
        <w:pPr>
          <w:pStyle w:val="Piedepgina"/>
          <w:jc w:val="center"/>
        </w:pPr>
        <w:r>
          <w:fldChar w:fldCharType="begin"/>
        </w:r>
        <w:r>
          <w:instrText>PAGE   \* MERGEFORMAT</w:instrText>
        </w:r>
        <w:r>
          <w:fldChar w:fldCharType="separate"/>
        </w:r>
        <w:r w:rsidR="00EF4191">
          <w:rPr>
            <w:noProof/>
          </w:rPr>
          <w:t>2</w:t>
        </w:r>
        <w:r>
          <w:fldChar w:fldCharType="end"/>
        </w:r>
      </w:p>
    </w:sdtContent>
  </w:sdt>
  <w:p w:rsidR="00D17A6D" w:rsidRDefault="00D17A6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2D3" w:rsidRDefault="001332D3" w:rsidP="00DB2050">
      <w:pPr>
        <w:spacing w:after="0" w:line="240" w:lineRule="auto"/>
      </w:pPr>
      <w:r>
        <w:separator/>
      </w:r>
    </w:p>
  </w:footnote>
  <w:footnote w:type="continuationSeparator" w:id="0">
    <w:p w:rsidR="001332D3" w:rsidRDefault="001332D3" w:rsidP="00DB20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6CC" w:rsidRPr="00BB46CC" w:rsidRDefault="00BB46CC" w:rsidP="00BB46CC">
    <w:pPr>
      <w:spacing w:before="120" w:after="120" w:line="240" w:lineRule="auto"/>
      <w:ind w:left="-709" w:right="-235"/>
      <w:jc w:val="right"/>
    </w:pPr>
    <w:proofErr w:type="spellStart"/>
    <w:r w:rsidRPr="00BB46CC">
      <w:rPr>
        <w:rFonts w:ascii="Arial" w:hAnsi="Arial" w:cs="Arial"/>
        <w:i/>
        <w:sz w:val="28"/>
        <w:szCs w:val="28"/>
      </w:rPr>
      <w:t>Rencontres</w:t>
    </w:r>
    <w:proofErr w:type="spellEnd"/>
    <w:r w:rsidRPr="00BB46CC">
      <w:rPr>
        <w:rFonts w:ascii="Arial" w:hAnsi="Arial" w:cs="Arial"/>
        <w:i/>
        <w:sz w:val="28"/>
        <w:szCs w:val="28"/>
      </w:rPr>
      <w:t xml:space="preserve"> anti-</w:t>
    </w:r>
    <w:proofErr w:type="spellStart"/>
    <w:r w:rsidRPr="00BB46CC">
      <w:rPr>
        <w:rFonts w:ascii="Arial" w:hAnsi="Arial" w:cs="Arial"/>
        <w:i/>
        <w:sz w:val="28"/>
        <w:szCs w:val="28"/>
      </w:rPr>
      <w:t>impérialistes</w:t>
    </w:r>
    <w:proofErr w:type="spellEnd"/>
    <w:r w:rsidRPr="00BB46CC">
      <w:rPr>
        <w:rFonts w:ascii="Arial" w:hAnsi="Arial" w:cs="Arial"/>
        <w:i/>
        <w:sz w:val="28"/>
        <w:szCs w:val="28"/>
      </w:rPr>
      <w:t xml:space="preserve"> de </w:t>
    </w:r>
    <w:proofErr w:type="spellStart"/>
    <w:r w:rsidRPr="00BB46CC">
      <w:rPr>
        <w:rFonts w:ascii="Arial" w:hAnsi="Arial" w:cs="Arial"/>
        <w:i/>
        <w:sz w:val="28"/>
        <w:szCs w:val="28"/>
      </w:rPr>
      <w:t>solidarité</w:t>
    </w:r>
    <w:proofErr w:type="spellEnd"/>
    <w:r w:rsidRPr="00BB46CC">
      <w:rPr>
        <w:rFonts w:ascii="Arial" w:hAnsi="Arial" w:cs="Arial"/>
        <w:i/>
        <w:sz w:val="28"/>
        <w:szCs w:val="28"/>
      </w:rPr>
      <w:t xml:space="preserve">, </w:t>
    </w:r>
    <w:proofErr w:type="spellStart"/>
    <w:r w:rsidRPr="00BB46CC">
      <w:rPr>
        <w:rFonts w:ascii="Arial" w:hAnsi="Arial" w:cs="Arial"/>
        <w:i/>
        <w:sz w:val="28"/>
        <w:szCs w:val="28"/>
      </w:rPr>
      <w:t>pour</w:t>
    </w:r>
    <w:proofErr w:type="spellEnd"/>
    <w:r w:rsidRPr="00BB46CC">
      <w:rPr>
        <w:rFonts w:ascii="Arial" w:hAnsi="Arial" w:cs="Arial"/>
        <w:i/>
        <w:sz w:val="28"/>
        <w:szCs w:val="28"/>
      </w:rPr>
      <w:t xml:space="preserve"> la </w:t>
    </w:r>
    <w:proofErr w:type="spellStart"/>
    <w:r w:rsidRPr="00BB46CC">
      <w:rPr>
        <w:rFonts w:ascii="Arial" w:hAnsi="Arial" w:cs="Arial"/>
        <w:i/>
        <w:sz w:val="28"/>
        <w:szCs w:val="28"/>
      </w:rPr>
      <w:t>démocratie</w:t>
    </w:r>
    <w:proofErr w:type="spellEnd"/>
    <w:r w:rsidRPr="00BB46CC">
      <w:rPr>
        <w:rFonts w:ascii="Arial" w:hAnsi="Arial" w:cs="Arial"/>
        <w:i/>
        <w:sz w:val="28"/>
        <w:szCs w:val="28"/>
      </w:rPr>
      <w:t xml:space="preserve"> et </w:t>
    </w:r>
    <w:proofErr w:type="spellStart"/>
    <w:r w:rsidRPr="00BB46CC">
      <w:rPr>
        <w:rFonts w:ascii="Arial" w:hAnsi="Arial" w:cs="Arial"/>
        <w:i/>
        <w:sz w:val="28"/>
        <w:szCs w:val="28"/>
      </w:rPr>
      <w:t>contre</w:t>
    </w:r>
    <w:proofErr w:type="spellEnd"/>
    <w:r w:rsidRPr="00BB46CC">
      <w:rPr>
        <w:rFonts w:ascii="Arial" w:hAnsi="Arial" w:cs="Arial"/>
        <w:i/>
        <w:sz w:val="28"/>
        <w:szCs w:val="28"/>
      </w:rPr>
      <w:t xml:space="preserve"> le </w:t>
    </w:r>
    <w:proofErr w:type="spellStart"/>
    <w:r w:rsidRPr="00BB46CC">
      <w:rPr>
        <w:rFonts w:ascii="Arial" w:hAnsi="Arial" w:cs="Arial"/>
        <w:i/>
        <w:sz w:val="28"/>
        <w:szCs w:val="28"/>
      </w:rPr>
      <w:t>néo-libéralisme</w:t>
    </w:r>
    <w:proofErr w:type="spellEnd"/>
  </w:p>
  <w:p w:rsidR="00BB46CC" w:rsidRDefault="00BB46CC">
    <w:pPr>
      <w:pStyle w:val="Encabezado"/>
    </w:pPr>
  </w:p>
  <w:p w:rsidR="00D17A6D" w:rsidRPr="009F0E11" w:rsidRDefault="00D17A6D" w:rsidP="009F0E1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1BF"/>
    <w:multiLevelType w:val="multilevel"/>
    <w:tmpl w:val="AB0EA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284CFB"/>
    <w:multiLevelType w:val="multilevel"/>
    <w:tmpl w:val="F95A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933DC6"/>
    <w:multiLevelType w:val="multilevel"/>
    <w:tmpl w:val="3F064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34F1F"/>
    <w:multiLevelType w:val="hybridMultilevel"/>
    <w:tmpl w:val="2CCC03C2"/>
    <w:lvl w:ilvl="0" w:tplc="DB9C6802">
      <w:start w:val="1"/>
      <w:numFmt w:val="decimal"/>
      <w:lvlText w:val="%1."/>
      <w:lvlJc w:val="left"/>
      <w:pPr>
        <w:ind w:left="8724"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14C48F8"/>
    <w:multiLevelType w:val="multilevel"/>
    <w:tmpl w:val="3D6A7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B925AD"/>
    <w:multiLevelType w:val="multilevel"/>
    <w:tmpl w:val="1FA8B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200B3E"/>
    <w:multiLevelType w:val="hybridMultilevel"/>
    <w:tmpl w:val="BC6CFE78"/>
    <w:lvl w:ilvl="0" w:tplc="DB9C6802">
      <w:start w:val="1"/>
      <w:numFmt w:val="decimal"/>
      <w:lvlText w:val="%1."/>
      <w:lvlJc w:val="left"/>
      <w:pPr>
        <w:ind w:left="928"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184AA2"/>
    <w:multiLevelType w:val="multilevel"/>
    <w:tmpl w:val="B942C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2E6923"/>
    <w:multiLevelType w:val="multilevel"/>
    <w:tmpl w:val="43C8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18041D"/>
    <w:multiLevelType w:val="hybridMultilevel"/>
    <w:tmpl w:val="9058F318"/>
    <w:lvl w:ilvl="0" w:tplc="600AF150">
      <w:start w:val="1"/>
      <w:numFmt w:val="decimal"/>
      <w:lvlText w:val="%1."/>
      <w:lvlJc w:val="left"/>
      <w:pPr>
        <w:ind w:left="360" w:hanging="360"/>
      </w:pPr>
      <w:rPr>
        <w:rFonts w:hint="default"/>
        <w:color w:val="auto"/>
        <w:sz w:val="22"/>
        <w:szCs w:val="22"/>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nsid w:val="42FF036E"/>
    <w:multiLevelType w:val="multilevel"/>
    <w:tmpl w:val="6372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706B99"/>
    <w:multiLevelType w:val="multilevel"/>
    <w:tmpl w:val="200CF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CF2F69"/>
    <w:multiLevelType w:val="multilevel"/>
    <w:tmpl w:val="F48E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38741B"/>
    <w:multiLevelType w:val="multilevel"/>
    <w:tmpl w:val="E662E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832A85"/>
    <w:multiLevelType w:val="multilevel"/>
    <w:tmpl w:val="501A45E8"/>
    <w:lvl w:ilvl="0">
      <w:start w:val="1"/>
      <w:numFmt w:val="upperRoman"/>
      <w:lvlText w:val="%1."/>
      <w:lvlJc w:val="left"/>
      <w:pPr>
        <w:ind w:left="1146"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lang w:val="es-MX"/>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56136366"/>
    <w:multiLevelType w:val="multilevel"/>
    <w:tmpl w:val="33AE2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A42805"/>
    <w:multiLevelType w:val="hybridMultilevel"/>
    <w:tmpl w:val="2E967D0E"/>
    <w:lvl w:ilvl="0" w:tplc="8DE629A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59DE59ED"/>
    <w:multiLevelType w:val="hybridMultilevel"/>
    <w:tmpl w:val="A4F02E36"/>
    <w:lvl w:ilvl="0" w:tplc="1EA4F240">
      <w:start w:val="1"/>
      <w:numFmt w:val="lowerLetter"/>
      <w:lvlText w:val="%1."/>
      <w:lvlJc w:val="left"/>
      <w:pPr>
        <w:ind w:left="720" w:hanging="360"/>
      </w:pPr>
      <w:rPr>
        <w:rFonts w:hint="default"/>
        <w:b w:val="0"/>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F131AFF"/>
    <w:multiLevelType w:val="multilevel"/>
    <w:tmpl w:val="AE625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28605F3"/>
    <w:multiLevelType w:val="multilevel"/>
    <w:tmpl w:val="E536C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6AF1870"/>
    <w:multiLevelType w:val="multilevel"/>
    <w:tmpl w:val="6D9ED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0752AB"/>
    <w:multiLevelType w:val="hybridMultilevel"/>
    <w:tmpl w:val="50BA7AAC"/>
    <w:lvl w:ilvl="0" w:tplc="240A0017">
      <w:start w:val="1"/>
      <w:numFmt w:val="lowerLetter"/>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2">
    <w:nsid w:val="72127EC9"/>
    <w:multiLevelType w:val="multilevel"/>
    <w:tmpl w:val="952C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CE0881"/>
    <w:multiLevelType w:val="multilevel"/>
    <w:tmpl w:val="E716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15"/>
  </w:num>
  <w:num w:numId="4">
    <w:abstractNumId w:val="18"/>
  </w:num>
  <w:num w:numId="5">
    <w:abstractNumId w:val="7"/>
  </w:num>
  <w:num w:numId="6">
    <w:abstractNumId w:val="13"/>
  </w:num>
  <w:num w:numId="7">
    <w:abstractNumId w:val="4"/>
  </w:num>
  <w:num w:numId="8">
    <w:abstractNumId w:val="11"/>
  </w:num>
  <w:num w:numId="9">
    <w:abstractNumId w:val="22"/>
  </w:num>
  <w:num w:numId="10">
    <w:abstractNumId w:val="0"/>
  </w:num>
  <w:num w:numId="11">
    <w:abstractNumId w:val="5"/>
  </w:num>
  <w:num w:numId="12">
    <w:abstractNumId w:val="23"/>
  </w:num>
  <w:num w:numId="13">
    <w:abstractNumId w:val="10"/>
  </w:num>
  <w:num w:numId="14">
    <w:abstractNumId w:val="2"/>
  </w:num>
  <w:num w:numId="15">
    <w:abstractNumId w:val="20"/>
  </w:num>
  <w:num w:numId="16">
    <w:abstractNumId w:val="1"/>
  </w:num>
  <w:num w:numId="17">
    <w:abstractNumId w:val="19"/>
  </w:num>
  <w:num w:numId="18">
    <w:abstractNumId w:val="3"/>
  </w:num>
  <w:num w:numId="19">
    <w:abstractNumId w:val="9"/>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01F"/>
    <w:rsid w:val="000041AC"/>
    <w:rsid w:val="00011347"/>
    <w:rsid w:val="00011957"/>
    <w:rsid w:val="000253D3"/>
    <w:rsid w:val="00066ADD"/>
    <w:rsid w:val="00116B0A"/>
    <w:rsid w:val="00125968"/>
    <w:rsid w:val="00132B5E"/>
    <w:rsid w:val="001332D3"/>
    <w:rsid w:val="001559DD"/>
    <w:rsid w:val="00182E69"/>
    <w:rsid w:val="001E4B17"/>
    <w:rsid w:val="001E6F35"/>
    <w:rsid w:val="001F1F05"/>
    <w:rsid w:val="00227515"/>
    <w:rsid w:val="0023380A"/>
    <w:rsid w:val="002701FF"/>
    <w:rsid w:val="0028012C"/>
    <w:rsid w:val="002D2B4E"/>
    <w:rsid w:val="002E260F"/>
    <w:rsid w:val="00314AFE"/>
    <w:rsid w:val="003249C3"/>
    <w:rsid w:val="00325C71"/>
    <w:rsid w:val="00364BA2"/>
    <w:rsid w:val="00374700"/>
    <w:rsid w:val="0039101F"/>
    <w:rsid w:val="003A63B4"/>
    <w:rsid w:val="003B1C6A"/>
    <w:rsid w:val="003C6482"/>
    <w:rsid w:val="003D39D1"/>
    <w:rsid w:val="003D7D02"/>
    <w:rsid w:val="003E76D1"/>
    <w:rsid w:val="004469AE"/>
    <w:rsid w:val="0045313F"/>
    <w:rsid w:val="00470103"/>
    <w:rsid w:val="004B3EE5"/>
    <w:rsid w:val="004D382B"/>
    <w:rsid w:val="004D6A92"/>
    <w:rsid w:val="00536498"/>
    <w:rsid w:val="005704DB"/>
    <w:rsid w:val="006222F4"/>
    <w:rsid w:val="00655629"/>
    <w:rsid w:val="00665B79"/>
    <w:rsid w:val="006857AD"/>
    <w:rsid w:val="00692E58"/>
    <w:rsid w:val="006B4067"/>
    <w:rsid w:val="006D6F9B"/>
    <w:rsid w:val="006F2283"/>
    <w:rsid w:val="007005AD"/>
    <w:rsid w:val="00760900"/>
    <w:rsid w:val="00774FFB"/>
    <w:rsid w:val="00783C00"/>
    <w:rsid w:val="00784683"/>
    <w:rsid w:val="007873C0"/>
    <w:rsid w:val="007C6FCF"/>
    <w:rsid w:val="007D43AD"/>
    <w:rsid w:val="007D44A0"/>
    <w:rsid w:val="008130B5"/>
    <w:rsid w:val="008436D2"/>
    <w:rsid w:val="00845F51"/>
    <w:rsid w:val="008554CF"/>
    <w:rsid w:val="00882445"/>
    <w:rsid w:val="00885A54"/>
    <w:rsid w:val="0089093C"/>
    <w:rsid w:val="008E05B6"/>
    <w:rsid w:val="008E3977"/>
    <w:rsid w:val="00907235"/>
    <w:rsid w:val="00920240"/>
    <w:rsid w:val="009320AD"/>
    <w:rsid w:val="00937698"/>
    <w:rsid w:val="009643B5"/>
    <w:rsid w:val="009A6A9E"/>
    <w:rsid w:val="009F0E11"/>
    <w:rsid w:val="009F11F4"/>
    <w:rsid w:val="00A02A32"/>
    <w:rsid w:val="00A02A62"/>
    <w:rsid w:val="00A07680"/>
    <w:rsid w:val="00A16468"/>
    <w:rsid w:val="00A620D4"/>
    <w:rsid w:val="00A642F3"/>
    <w:rsid w:val="00A76184"/>
    <w:rsid w:val="00AB6E61"/>
    <w:rsid w:val="00AF4D66"/>
    <w:rsid w:val="00B06B70"/>
    <w:rsid w:val="00B07B39"/>
    <w:rsid w:val="00B07DF0"/>
    <w:rsid w:val="00B13CC4"/>
    <w:rsid w:val="00B24943"/>
    <w:rsid w:val="00B413DA"/>
    <w:rsid w:val="00B86A4E"/>
    <w:rsid w:val="00BB31C9"/>
    <w:rsid w:val="00BB46CC"/>
    <w:rsid w:val="00BE77E0"/>
    <w:rsid w:val="00C15023"/>
    <w:rsid w:val="00C35262"/>
    <w:rsid w:val="00C5274F"/>
    <w:rsid w:val="00C671A0"/>
    <w:rsid w:val="00C8112E"/>
    <w:rsid w:val="00C924E2"/>
    <w:rsid w:val="00C93F9F"/>
    <w:rsid w:val="00CC5F4B"/>
    <w:rsid w:val="00CD0CB1"/>
    <w:rsid w:val="00CF4C0E"/>
    <w:rsid w:val="00D06124"/>
    <w:rsid w:val="00D12B26"/>
    <w:rsid w:val="00D17A6D"/>
    <w:rsid w:val="00D60282"/>
    <w:rsid w:val="00D809E8"/>
    <w:rsid w:val="00D853D1"/>
    <w:rsid w:val="00DB2050"/>
    <w:rsid w:val="00DC0AAF"/>
    <w:rsid w:val="00DE36EA"/>
    <w:rsid w:val="00E202E3"/>
    <w:rsid w:val="00EB580F"/>
    <w:rsid w:val="00ED3019"/>
    <w:rsid w:val="00EE39C2"/>
    <w:rsid w:val="00EF1924"/>
    <w:rsid w:val="00EF3DBE"/>
    <w:rsid w:val="00EF4191"/>
    <w:rsid w:val="00EF62E2"/>
    <w:rsid w:val="00F060B0"/>
    <w:rsid w:val="00F10A7F"/>
    <w:rsid w:val="00F418BC"/>
    <w:rsid w:val="00F42B23"/>
    <w:rsid w:val="00F467A7"/>
    <w:rsid w:val="00F72BF9"/>
    <w:rsid w:val="00F74C08"/>
    <w:rsid w:val="00FB3E59"/>
    <w:rsid w:val="00FF20DF"/>
    <w:rsid w:val="00FF27E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253D3"/>
    <w:rPr>
      <w:color w:val="0563C1" w:themeColor="hyperlink"/>
      <w:u w:val="single"/>
    </w:rPr>
  </w:style>
  <w:style w:type="paragraph" w:styleId="Prrafodelista">
    <w:name w:val="List Paragraph"/>
    <w:basedOn w:val="Normal"/>
    <w:uiPriority w:val="34"/>
    <w:qFormat/>
    <w:rsid w:val="005704DB"/>
    <w:pPr>
      <w:ind w:left="720"/>
      <w:contextualSpacing/>
    </w:pPr>
  </w:style>
  <w:style w:type="paragraph" w:styleId="Encabezado">
    <w:name w:val="header"/>
    <w:basedOn w:val="Normal"/>
    <w:link w:val="EncabezadoCar"/>
    <w:uiPriority w:val="99"/>
    <w:unhideWhenUsed/>
    <w:rsid w:val="00DB20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B2050"/>
  </w:style>
  <w:style w:type="paragraph" w:styleId="Piedepgina">
    <w:name w:val="footer"/>
    <w:basedOn w:val="Normal"/>
    <w:link w:val="PiedepginaCar"/>
    <w:uiPriority w:val="99"/>
    <w:unhideWhenUsed/>
    <w:rsid w:val="00DB20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B2050"/>
  </w:style>
  <w:style w:type="paragraph" w:styleId="Textodeglobo">
    <w:name w:val="Balloon Text"/>
    <w:basedOn w:val="Normal"/>
    <w:link w:val="TextodegloboCar"/>
    <w:uiPriority w:val="99"/>
    <w:semiHidden/>
    <w:unhideWhenUsed/>
    <w:rsid w:val="00EF3DB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3DB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253D3"/>
    <w:rPr>
      <w:color w:val="0563C1" w:themeColor="hyperlink"/>
      <w:u w:val="single"/>
    </w:rPr>
  </w:style>
  <w:style w:type="paragraph" w:styleId="Prrafodelista">
    <w:name w:val="List Paragraph"/>
    <w:basedOn w:val="Normal"/>
    <w:uiPriority w:val="34"/>
    <w:qFormat/>
    <w:rsid w:val="005704DB"/>
    <w:pPr>
      <w:ind w:left="720"/>
      <w:contextualSpacing/>
    </w:pPr>
  </w:style>
  <w:style w:type="paragraph" w:styleId="Encabezado">
    <w:name w:val="header"/>
    <w:basedOn w:val="Normal"/>
    <w:link w:val="EncabezadoCar"/>
    <w:uiPriority w:val="99"/>
    <w:unhideWhenUsed/>
    <w:rsid w:val="00DB20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B2050"/>
  </w:style>
  <w:style w:type="paragraph" w:styleId="Piedepgina">
    <w:name w:val="footer"/>
    <w:basedOn w:val="Normal"/>
    <w:link w:val="PiedepginaCar"/>
    <w:uiPriority w:val="99"/>
    <w:unhideWhenUsed/>
    <w:rsid w:val="00DB20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B2050"/>
  </w:style>
  <w:style w:type="paragraph" w:styleId="Textodeglobo">
    <w:name w:val="Balloon Text"/>
    <w:basedOn w:val="Normal"/>
    <w:link w:val="TextodegloboCar"/>
    <w:uiPriority w:val="99"/>
    <w:semiHidden/>
    <w:unhideWhenUsed/>
    <w:rsid w:val="00EF3DB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3D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51926">
      <w:bodyDiv w:val="1"/>
      <w:marLeft w:val="0"/>
      <w:marRight w:val="0"/>
      <w:marTop w:val="0"/>
      <w:marBottom w:val="0"/>
      <w:divBdr>
        <w:top w:val="none" w:sz="0" w:space="0" w:color="auto"/>
        <w:left w:val="none" w:sz="0" w:space="0" w:color="auto"/>
        <w:bottom w:val="none" w:sz="0" w:space="0" w:color="auto"/>
        <w:right w:val="none" w:sz="0" w:space="0" w:color="auto"/>
      </w:divBdr>
    </w:div>
    <w:div w:id="350835123">
      <w:bodyDiv w:val="1"/>
      <w:marLeft w:val="0"/>
      <w:marRight w:val="0"/>
      <w:marTop w:val="0"/>
      <w:marBottom w:val="0"/>
      <w:divBdr>
        <w:top w:val="none" w:sz="0" w:space="0" w:color="auto"/>
        <w:left w:val="none" w:sz="0" w:space="0" w:color="auto"/>
        <w:bottom w:val="none" w:sz="0" w:space="0" w:color="auto"/>
        <w:right w:val="none" w:sz="0" w:space="0" w:color="auto"/>
      </w:divBdr>
      <w:divsChild>
        <w:div w:id="719131248">
          <w:marLeft w:val="0"/>
          <w:marRight w:val="0"/>
          <w:marTop w:val="0"/>
          <w:marBottom w:val="0"/>
          <w:divBdr>
            <w:top w:val="none" w:sz="0" w:space="0" w:color="auto"/>
            <w:left w:val="none" w:sz="0" w:space="0" w:color="auto"/>
            <w:bottom w:val="none" w:sz="0" w:space="0" w:color="auto"/>
            <w:right w:val="none" w:sz="0" w:space="0" w:color="auto"/>
          </w:divBdr>
        </w:div>
        <w:div w:id="1336608828">
          <w:marLeft w:val="0"/>
          <w:marRight w:val="0"/>
          <w:marTop w:val="0"/>
          <w:marBottom w:val="0"/>
          <w:divBdr>
            <w:top w:val="none" w:sz="0" w:space="0" w:color="auto"/>
            <w:left w:val="none" w:sz="0" w:space="0" w:color="auto"/>
            <w:bottom w:val="none" w:sz="0" w:space="0" w:color="auto"/>
            <w:right w:val="none" w:sz="0" w:space="0" w:color="auto"/>
          </w:divBdr>
        </w:div>
        <w:div w:id="31735474">
          <w:marLeft w:val="0"/>
          <w:marRight w:val="0"/>
          <w:marTop w:val="0"/>
          <w:marBottom w:val="0"/>
          <w:divBdr>
            <w:top w:val="none" w:sz="0" w:space="0" w:color="auto"/>
            <w:left w:val="none" w:sz="0" w:space="0" w:color="auto"/>
            <w:bottom w:val="none" w:sz="0" w:space="0" w:color="auto"/>
            <w:right w:val="none" w:sz="0" w:space="0" w:color="auto"/>
          </w:divBdr>
        </w:div>
        <w:div w:id="1397512061">
          <w:marLeft w:val="0"/>
          <w:marRight w:val="0"/>
          <w:marTop w:val="0"/>
          <w:marBottom w:val="0"/>
          <w:divBdr>
            <w:top w:val="none" w:sz="0" w:space="0" w:color="auto"/>
            <w:left w:val="none" w:sz="0" w:space="0" w:color="auto"/>
            <w:bottom w:val="none" w:sz="0" w:space="0" w:color="auto"/>
            <w:right w:val="none" w:sz="0" w:space="0" w:color="auto"/>
          </w:divBdr>
        </w:div>
        <w:div w:id="6175640">
          <w:marLeft w:val="0"/>
          <w:marRight w:val="0"/>
          <w:marTop w:val="0"/>
          <w:marBottom w:val="0"/>
          <w:divBdr>
            <w:top w:val="none" w:sz="0" w:space="0" w:color="auto"/>
            <w:left w:val="none" w:sz="0" w:space="0" w:color="auto"/>
            <w:bottom w:val="none" w:sz="0" w:space="0" w:color="auto"/>
            <w:right w:val="none" w:sz="0" w:space="0" w:color="auto"/>
          </w:divBdr>
        </w:div>
        <w:div w:id="1361518168">
          <w:marLeft w:val="0"/>
          <w:marRight w:val="0"/>
          <w:marTop w:val="0"/>
          <w:marBottom w:val="0"/>
          <w:divBdr>
            <w:top w:val="none" w:sz="0" w:space="0" w:color="auto"/>
            <w:left w:val="none" w:sz="0" w:space="0" w:color="auto"/>
            <w:bottom w:val="none" w:sz="0" w:space="0" w:color="auto"/>
            <w:right w:val="none" w:sz="0" w:space="0" w:color="auto"/>
          </w:divBdr>
        </w:div>
        <w:div w:id="599679567">
          <w:marLeft w:val="0"/>
          <w:marRight w:val="0"/>
          <w:marTop w:val="0"/>
          <w:marBottom w:val="0"/>
          <w:divBdr>
            <w:top w:val="none" w:sz="0" w:space="0" w:color="auto"/>
            <w:left w:val="none" w:sz="0" w:space="0" w:color="auto"/>
            <w:bottom w:val="none" w:sz="0" w:space="0" w:color="auto"/>
            <w:right w:val="none" w:sz="0" w:space="0" w:color="auto"/>
          </w:divBdr>
        </w:div>
        <w:div w:id="181405614">
          <w:marLeft w:val="0"/>
          <w:marRight w:val="0"/>
          <w:marTop w:val="0"/>
          <w:marBottom w:val="0"/>
          <w:divBdr>
            <w:top w:val="none" w:sz="0" w:space="0" w:color="auto"/>
            <w:left w:val="none" w:sz="0" w:space="0" w:color="auto"/>
            <w:bottom w:val="none" w:sz="0" w:space="0" w:color="auto"/>
            <w:right w:val="none" w:sz="0" w:space="0" w:color="auto"/>
          </w:divBdr>
        </w:div>
        <w:div w:id="931087269">
          <w:marLeft w:val="0"/>
          <w:marRight w:val="0"/>
          <w:marTop w:val="0"/>
          <w:marBottom w:val="0"/>
          <w:divBdr>
            <w:top w:val="none" w:sz="0" w:space="0" w:color="auto"/>
            <w:left w:val="none" w:sz="0" w:space="0" w:color="auto"/>
            <w:bottom w:val="none" w:sz="0" w:space="0" w:color="auto"/>
            <w:right w:val="none" w:sz="0" w:space="0" w:color="auto"/>
          </w:divBdr>
        </w:div>
        <w:div w:id="948783155">
          <w:marLeft w:val="0"/>
          <w:marRight w:val="0"/>
          <w:marTop w:val="0"/>
          <w:marBottom w:val="0"/>
          <w:divBdr>
            <w:top w:val="none" w:sz="0" w:space="0" w:color="auto"/>
            <w:left w:val="none" w:sz="0" w:space="0" w:color="auto"/>
            <w:bottom w:val="none" w:sz="0" w:space="0" w:color="auto"/>
            <w:right w:val="none" w:sz="0" w:space="0" w:color="auto"/>
          </w:divBdr>
        </w:div>
        <w:div w:id="1867520628">
          <w:marLeft w:val="0"/>
          <w:marRight w:val="0"/>
          <w:marTop w:val="0"/>
          <w:marBottom w:val="0"/>
          <w:divBdr>
            <w:top w:val="none" w:sz="0" w:space="0" w:color="auto"/>
            <w:left w:val="none" w:sz="0" w:space="0" w:color="auto"/>
            <w:bottom w:val="none" w:sz="0" w:space="0" w:color="auto"/>
            <w:right w:val="none" w:sz="0" w:space="0" w:color="auto"/>
          </w:divBdr>
        </w:div>
        <w:div w:id="1712456778">
          <w:marLeft w:val="0"/>
          <w:marRight w:val="0"/>
          <w:marTop w:val="0"/>
          <w:marBottom w:val="0"/>
          <w:divBdr>
            <w:top w:val="none" w:sz="0" w:space="0" w:color="auto"/>
            <w:left w:val="none" w:sz="0" w:space="0" w:color="auto"/>
            <w:bottom w:val="none" w:sz="0" w:space="0" w:color="auto"/>
            <w:right w:val="none" w:sz="0" w:space="0" w:color="auto"/>
          </w:divBdr>
        </w:div>
        <w:div w:id="302348188">
          <w:marLeft w:val="0"/>
          <w:marRight w:val="0"/>
          <w:marTop w:val="0"/>
          <w:marBottom w:val="0"/>
          <w:divBdr>
            <w:top w:val="none" w:sz="0" w:space="0" w:color="auto"/>
            <w:left w:val="none" w:sz="0" w:space="0" w:color="auto"/>
            <w:bottom w:val="none" w:sz="0" w:space="0" w:color="auto"/>
            <w:right w:val="none" w:sz="0" w:space="0" w:color="auto"/>
          </w:divBdr>
        </w:div>
        <w:div w:id="1010567148">
          <w:marLeft w:val="0"/>
          <w:marRight w:val="0"/>
          <w:marTop w:val="0"/>
          <w:marBottom w:val="0"/>
          <w:divBdr>
            <w:top w:val="none" w:sz="0" w:space="0" w:color="auto"/>
            <w:left w:val="none" w:sz="0" w:space="0" w:color="auto"/>
            <w:bottom w:val="none" w:sz="0" w:space="0" w:color="auto"/>
            <w:right w:val="none" w:sz="0" w:space="0" w:color="auto"/>
          </w:divBdr>
        </w:div>
        <w:div w:id="1989430525">
          <w:marLeft w:val="0"/>
          <w:marRight w:val="0"/>
          <w:marTop w:val="0"/>
          <w:marBottom w:val="0"/>
          <w:divBdr>
            <w:top w:val="none" w:sz="0" w:space="0" w:color="auto"/>
            <w:left w:val="none" w:sz="0" w:space="0" w:color="auto"/>
            <w:bottom w:val="none" w:sz="0" w:space="0" w:color="auto"/>
            <w:right w:val="none" w:sz="0" w:space="0" w:color="auto"/>
          </w:divBdr>
        </w:div>
        <w:div w:id="302396869">
          <w:marLeft w:val="0"/>
          <w:marRight w:val="0"/>
          <w:marTop w:val="0"/>
          <w:marBottom w:val="0"/>
          <w:divBdr>
            <w:top w:val="none" w:sz="0" w:space="0" w:color="auto"/>
            <w:left w:val="none" w:sz="0" w:space="0" w:color="auto"/>
            <w:bottom w:val="none" w:sz="0" w:space="0" w:color="auto"/>
            <w:right w:val="none" w:sz="0" w:space="0" w:color="auto"/>
          </w:divBdr>
        </w:div>
        <w:div w:id="1415710713">
          <w:marLeft w:val="0"/>
          <w:marRight w:val="0"/>
          <w:marTop w:val="0"/>
          <w:marBottom w:val="0"/>
          <w:divBdr>
            <w:top w:val="none" w:sz="0" w:space="0" w:color="auto"/>
            <w:left w:val="none" w:sz="0" w:space="0" w:color="auto"/>
            <w:bottom w:val="none" w:sz="0" w:space="0" w:color="auto"/>
            <w:right w:val="none" w:sz="0" w:space="0" w:color="auto"/>
          </w:divBdr>
        </w:div>
        <w:div w:id="1477332184">
          <w:marLeft w:val="0"/>
          <w:marRight w:val="0"/>
          <w:marTop w:val="0"/>
          <w:marBottom w:val="0"/>
          <w:divBdr>
            <w:top w:val="none" w:sz="0" w:space="0" w:color="auto"/>
            <w:left w:val="none" w:sz="0" w:space="0" w:color="auto"/>
            <w:bottom w:val="none" w:sz="0" w:space="0" w:color="auto"/>
            <w:right w:val="none" w:sz="0" w:space="0" w:color="auto"/>
          </w:divBdr>
        </w:div>
        <w:div w:id="522473086">
          <w:marLeft w:val="0"/>
          <w:marRight w:val="0"/>
          <w:marTop w:val="0"/>
          <w:marBottom w:val="0"/>
          <w:divBdr>
            <w:top w:val="none" w:sz="0" w:space="0" w:color="auto"/>
            <w:left w:val="none" w:sz="0" w:space="0" w:color="auto"/>
            <w:bottom w:val="none" w:sz="0" w:space="0" w:color="auto"/>
            <w:right w:val="none" w:sz="0" w:space="0" w:color="auto"/>
          </w:divBdr>
        </w:div>
        <w:div w:id="1373503715">
          <w:marLeft w:val="0"/>
          <w:marRight w:val="0"/>
          <w:marTop w:val="0"/>
          <w:marBottom w:val="0"/>
          <w:divBdr>
            <w:top w:val="none" w:sz="0" w:space="0" w:color="auto"/>
            <w:left w:val="none" w:sz="0" w:space="0" w:color="auto"/>
            <w:bottom w:val="none" w:sz="0" w:space="0" w:color="auto"/>
            <w:right w:val="none" w:sz="0" w:space="0" w:color="auto"/>
          </w:divBdr>
        </w:div>
        <w:div w:id="453911890">
          <w:marLeft w:val="0"/>
          <w:marRight w:val="0"/>
          <w:marTop w:val="0"/>
          <w:marBottom w:val="0"/>
          <w:divBdr>
            <w:top w:val="none" w:sz="0" w:space="0" w:color="auto"/>
            <w:left w:val="none" w:sz="0" w:space="0" w:color="auto"/>
            <w:bottom w:val="none" w:sz="0" w:space="0" w:color="auto"/>
            <w:right w:val="none" w:sz="0" w:space="0" w:color="auto"/>
          </w:divBdr>
        </w:div>
        <w:div w:id="1222328818">
          <w:marLeft w:val="0"/>
          <w:marRight w:val="0"/>
          <w:marTop w:val="0"/>
          <w:marBottom w:val="0"/>
          <w:divBdr>
            <w:top w:val="none" w:sz="0" w:space="0" w:color="auto"/>
            <w:left w:val="none" w:sz="0" w:space="0" w:color="auto"/>
            <w:bottom w:val="none" w:sz="0" w:space="0" w:color="auto"/>
            <w:right w:val="none" w:sz="0" w:space="0" w:color="auto"/>
          </w:divBdr>
        </w:div>
        <w:div w:id="153693545">
          <w:marLeft w:val="0"/>
          <w:marRight w:val="0"/>
          <w:marTop w:val="0"/>
          <w:marBottom w:val="0"/>
          <w:divBdr>
            <w:top w:val="none" w:sz="0" w:space="0" w:color="auto"/>
            <w:left w:val="none" w:sz="0" w:space="0" w:color="auto"/>
            <w:bottom w:val="none" w:sz="0" w:space="0" w:color="auto"/>
            <w:right w:val="none" w:sz="0" w:space="0" w:color="auto"/>
          </w:divBdr>
        </w:div>
        <w:div w:id="650986999">
          <w:marLeft w:val="0"/>
          <w:marRight w:val="0"/>
          <w:marTop w:val="0"/>
          <w:marBottom w:val="0"/>
          <w:divBdr>
            <w:top w:val="none" w:sz="0" w:space="0" w:color="auto"/>
            <w:left w:val="none" w:sz="0" w:space="0" w:color="auto"/>
            <w:bottom w:val="none" w:sz="0" w:space="0" w:color="auto"/>
            <w:right w:val="none" w:sz="0" w:space="0" w:color="auto"/>
          </w:divBdr>
        </w:div>
        <w:div w:id="876967614">
          <w:marLeft w:val="0"/>
          <w:marRight w:val="0"/>
          <w:marTop w:val="0"/>
          <w:marBottom w:val="0"/>
          <w:divBdr>
            <w:top w:val="none" w:sz="0" w:space="0" w:color="auto"/>
            <w:left w:val="none" w:sz="0" w:space="0" w:color="auto"/>
            <w:bottom w:val="none" w:sz="0" w:space="0" w:color="auto"/>
            <w:right w:val="none" w:sz="0" w:space="0" w:color="auto"/>
          </w:divBdr>
        </w:div>
        <w:div w:id="314262318">
          <w:marLeft w:val="0"/>
          <w:marRight w:val="0"/>
          <w:marTop w:val="0"/>
          <w:marBottom w:val="0"/>
          <w:divBdr>
            <w:top w:val="none" w:sz="0" w:space="0" w:color="auto"/>
            <w:left w:val="none" w:sz="0" w:space="0" w:color="auto"/>
            <w:bottom w:val="none" w:sz="0" w:space="0" w:color="auto"/>
            <w:right w:val="none" w:sz="0" w:space="0" w:color="auto"/>
          </w:divBdr>
        </w:div>
        <w:div w:id="1345522864">
          <w:marLeft w:val="0"/>
          <w:marRight w:val="0"/>
          <w:marTop w:val="0"/>
          <w:marBottom w:val="0"/>
          <w:divBdr>
            <w:top w:val="none" w:sz="0" w:space="0" w:color="auto"/>
            <w:left w:val="none" w:sz="0" w:space="0" w:color="auto"/>
            <w:bottom w:val="none" w:sz="0" w:space="0" w:color="auto"/>
            <w:right w:val="none" w:sz="0" w:space="0" w:color="auto"/>
          </w:divBdr>
        </w:div>
        <w:div w:id="1241018279">
          <w:marLeft w:val="0"/>
          <w:marRight w:val="0"/>
          <w:marTop w:val="0"/>
          <w:marBottom w:val="0"/>
          <w:divBdr>
            <w:top w:val="none" w:sz="0" w:space="0" w:color="auto"/>
            <w:left w:val="none" w:sz="0" w:space="0" w:color="auto"/>
            <w:bottom w:val="none" w:sz="0" w:space="0" w:color="auto"/>
            <w:right w:val="none" w:sz="0" w:space="0" w:color="auto"/>
          </w:divBdr>
        </w:div>
        <w:div w:id="159973759">
          <w:marLeft w:val="0"/>
          <w:marRight w:val="0"/>
          <w:marTop w:val="0"/>
          <w:marBottom w:val="0"/>
          <w:divBdr>
            <w:top w:val="none" w:sz="0" w:space="0" w:color="auto"/>
            <w:left w:val="none" w:sz="0" w:space="0" w:color="auto"/>
            <w:bottom w:val="none" w:sz="0" w:space="0" w:color="auto"/>
            <w:right w:val="none" w:sz="0" w:space="0" w:color="auto"/>
          </w:divBdr>
        </w:div>
        <w:div w:id="1670674118">
          <w:marLeft w:val="0"/>
          <w:marRight w:val="0"/>
          <w:marTop w:val="0"/>
          <w:marBottom w:val="0"/>
          <w:divBdr>
            <w:top w:val="none" w:sz="0" w:space="0" w:color="auto"/>
            <w:left w:val="none" w:sz="0" w:space="0" w:color="auto"/>
            <w:bottom w:val="none" w:sz="0" w:space="0" w:color="auto"/>
            <w:right w:val="none" w:sz="0" w:space="0" w:color="auto"/>
          </w:divBdr>
        </w:div>
        <w:div w:id="913202942">
          <w:marLeft w:val="0"/>
          <w:marRight w:val="0"/>
          <w:marTop w:val="0"/>
          <w:marBottom w:val="0"/>
          <w:divBdr>
            <w:top w:val="none" w:sz="0" w:space="0" w:color="auto"/>
            <w:left w:val="none" w:sz="0" w:space="0" w:color="auto"/>
            <w:bottom w:val="none" w:sz="0" w:space="0" w:color="auto"/>
            <w:right w:val="none" w:sz="0" w:space="0" w:color="auto"/>
          </w:divBdr>
        </w:div>
        <w:div w:id="1656101427">
          <w:marLeft w:val="0"/>
          <w:marRight w:val="0"/>
          <w:marTop w:val="0"/>
          <w:marBottom w:val="0"/>
          <w:divBdr>
            <w:top w:val="none" w:sz="0" w:space="0" w:color="auto"/>
            <w:left w:val="none" w:sz="0" w:space="0" w:color="auto"/>
            <w:bottom w:val="none" w:sz="0" w:space="0" w:color="auto"/>
            <w:right w:val="none" w:sz="0" w:space="0" w:color="auto"/>
          </w:divBdr>
        </w:div>
        <w:div w:id="630092832">
          <w:marLeft w:val="0"/>
          <w:marRight w:val="0"/>
          <w:marTop w:val="0"/>
          <w:marBottom w:val="0"/>
          <w:divBdr>
            <w:top w:val="none" w:sz="0" w:space="0" w:color="auto"/>
            <w:left w:val="none" w:sz="0" w:space="0" w:color="auto"/>
            <w:bottom w:val="none" w:sz="0" w:space="0" w:color="auto"/>
            <w:right w:val="none" w:sz="0" w:space="0" w:color="auto"/>
          </w:divBdr>
        </w:div>
        <w:div w:id="429932724">
          <w:marLeft w:val="0"/>
          <w:marRight w:val="0"/>
          <w:marTop w:val="0"/>
          <w:marBottom w:val="0"/>
          <w:divBdr>
            <w:top w:val="none" w:sz="0" w:space="0" w:color="auto"/>
            <w:left w:val="none" w:sz="0" w:space="0" w:color="auto"/>
            <w:bottom w:val="none" w:sz="0" w:space="0" w:color="auto"/>
            <w:right w:val="none" w:sz="0" w:space="0" w:color="auto"/>
          </w:divBdr>
        </w:div>
        <w:div w:id="1152986832">
          <w:marLeft w:val="0"/>
          <w:marRight w:val="0"/>
          <w:marTop w:val="0"/>
          <w:marBottom w:val="0"/>
          <w:divBdr>
            <w:top w:val="none" w:sz="0" w:space="0" w:color="auto"/>
            <w:left w:val="none" w:sz="0" w:space="0" w:color="auto"/>
            <w:bottom w:val="none" w:sz="0" w:space="0" w:color="auto"/>
            <w:right w:val="none" w:sz="0" w:space="0" w:color="auto"/>
          </w:divBdr>
        </w:div>
        <w:div w:id="1709913517">
          <w:marLeft w:val="0"/>
          <w:marRight w:val="0"/>
          <w:marTop w:val="0"/>
          <w:marBottom w:val="0"/>
          <w:divBdr>
            <w:top w:val="none" w:sz="0" w:space="0" w:color="auto"/>
            <w:left w:val="none" w:sz="0" w:space="0" w:color="auto"/>
            <w:bottom w:val="none" w:sz="0" w:space="0" w:color="auto"/>
            <w:right w:val="none" w:sz="0" w:space="0" w:color="auto"/>
          </w:divBdr>
        </w:div>
        <w:div w:id="1390110204">
          <w:marLeft w:val="0"/>
          <w:marRight w:val="0"/>
          <w:marTop w:val="0"/>
          <w:marBottom w:val="0"/>
          <w:divBdr>
            <w:top w:val="none" w:sz="0" w:space="0" w:color="auto"/>
            <w:left w:val="none" w:sz="0" w:space="0" w:color="auto"/>
            <w:bottom w:val="none" w:sz="0" w:space="0" w:color="auto"/>
            <w:right w:val="none" w:sz="0" w:space="0" w:color="auto"/>
          </w:divBdr>
        </w:div>
        <w:div w:id="611978383">
          <w:marLeft w:val="0"/>
          <w:marRight w:val="0"/>
          <w:marTop w:val="0"/>
          <w:marBottom w:val="0"/>
          <w:divBdr>
            <w:top w:val="none" w:sz="0" w:space="0" w:color="auto"/>
            <w:left w:val="none" w:sz="0" w:space="0" w:color="auto"/>
            <w:bottom w:val="none" w:sz="0" w:space="0" w:color="auto"/>
            <w:right w:val="none" w:sz="0" w:space="0" w:color="auto"/>
          </w:divBdr>
        </w:div>
        <w:div w:id="1430390592">
          <w:marLeft w:val="0"/>
          <w:marRight w:val="0"/>
          <w:marTop w:val="0"/>
          <w:marBottom w:val="0"/>
          <w:divBdr>
            <w:top w:val="none" w:sz="0" w:space="0" w:color="auto"/>
            <w:left w:val="none" w:sz="0" w:space="0" w:color="auto"/>
            <w:bottom w:val="none" w:sz="0" w:space="0" w:color="auto"/>
            <w:right w:val="none" w:sz="0" w:space="0" w:color="auto"/>
          </w:divBdr>
        </w:div>
        <w:div w:id="857500500">
          <w:marLeft w:val="0"/>
          <w:marRight w:val="0"/>
          <w:marTop w:val="0"/>
          <w:marBottom w:val="0"/>
          <w:divBdr>
            <w:top w:val="none" w:sz="0" w:space="0" w:color="auto"/>
            <w:left w:val="none" w:sz="0" w:space="0" w:color="auto"/>
            <w:bottom w:val="none" w:sz="0" w:space="0" w:color="auto"/>
            <w:right w:val="none" w:sz="0" w:space="0" w:color="auto"/>
          </w:divBdr>
        </w:div>
        <w:div w:id="644815218">
          <w:marLeft w:val="0"/>
          <w:marRight w:val="0"/>
          <w:marTop w:val="0"/>
          <w:marBottom w:val="0"/>
          <w:divBdr>
            <w:top w:val="none" w:sz="0" w:space="0" w:color="auto"/>
            <w:left w:val="none" w:sz="0" w:space="0" w:color="auto"/>
            <w:bottom w:val="none" w:sz="0" w:space="0" w:color="auto"/>
            <w:right w:val="none" w:sz="0" w:space="0" w:color="auto"/>
          </w:divBdr>
        </w:div>
        <w:div w:id="833108544">
          <w:marLeft w:val="0"/>
          <w:marRight w:val="0"/>
          <w:marTop w:val="0"/>
          <w:marBottom w:val="0"/>
          <w:divBdr>
            <w:top w:val="none" w:sz="0" w:space="0" w:color="auto"/>
            <w:left w:val="none" w:sz="0" w:space="0" w:color="auto"/>
            <w:bottom w:val="none" w:sz="0" w:space="0" w:color="auto"/>
            <w:right w:val="none" w:sz="0" w:space="0" w:color="auto"/>
          </w:divBdr>
        </w:div>
        <w:div w:id="880704710">
          <w:marLeft w:val="0"/>
          <w:marRight w:val="0"/>
          <w:marTop w:val="0"/>
          <w:marBottom w:val="0"/>
          <w:divBdr>
            <w:top w:val="none" w:sz="0" w:space="0" w:color="auto"/>
            <w:left w:val="none" w:sz="0" w:space="0" w:color="auto"/>
            <w:bottom w:val="none" w:sz="0" w:space="0" w:color="auto"/>
            <w:right w:val="none" w:sz="0" w:space="0" w:color="auto"/>
          </w:divBdr>
        </w:div>
        <w:div w:id="1606695006">
          <w:marLeft w:val="0"/>
          <w:marRight w:val="0"/>
          <w:marTop w:val="0"/>
          <w:marBottom w:val="0"/>
          <w:divBdr>
            <w:top w:val="none" w:sz="0" w:space="0" w:color="auto"/>
            <w:left w:val="none" w:sz="0" w:space="0" w:color="auto"/>
            <w:bottom w:val="none" w:sz="0" w:space="0" w:color="auto"/>
            <w:right w:val="none" w:sz="0" w:space="0" w:color="auto"/>
          </w:divBdr>
        </w:div>
        <w:div w:id="409278945">
          <w:marLeft w:val="0"/>
          <w:marRight w:val="0"/>
          <w:marTop w:val="0"/>
          <w:marBottom w:val="0"/>
          <w:divBdr>
            <w:top w:val="none" w:sz="0" w:space="0" w:color="auto"/>
            <w:left w:val="none" w:sz="0" w:space="0" w:color="auto"/>
            <w:bottom w:val="none" w:sz="0" w:space="0" w:color="auto"/>
            <w:right w:val="none" w:sz="0" w:space="0" w:color="auto"/>
          </w:divBdr>
        </w:div>
        <w:div w:id="1734935372">
          <w:marLeft w:val="0"/>
          <w:marRight w:val="0"/>
          <w:marTop w:val="0"/>
          <w:marBottom w:val="0"/>
          <w:divBdr>
            <w:top w:val="none" w:sz="0" w:space="0" w:color="auto"/>
            <w:left w:val="none" w:sz="0" w:space="0" w:color="auto"/>
            <w:bottom w:val="none" w:sz="0" w:space="0" w:color="auto"/>
            <w:right w:val="none" w:sz="0" w:space="0" w:color="auto"/>
          </w:divBdr>
        </w:div>
      </w:divsChild>
    </w:div>
    <w:div w:id="944920370">
      <w:bodyDiv w:val="1"/>
      <w:marLeft w:val="0"/>
      <w:marRight w:val="0"/>
      <w:marTop w:val="0"/>
      <w:marBottom w:val="0"/>
      <w:divBdr>
        <w:top w:val="none" w:sz="0" w:space="0" w:color="auto"/>
        <w:left w:val="none" w:sz="0" w:space="0" w:color="auto"/>
        <w:bottom w:val="none" w:sz="0" w:space="0" w:color="auto"/>
        <w:right w:val="none" w:sz="0" w:space="0" w:color="auto"/>
      </w:divBdr>
      <w:divsChild>
        <w:div w:id="956181605">
          <w:marLeft w:val="0"/>
          <w:marRight w:val="0"/>
          <w:marTop w:val="0"/>
          <w:marBottom w:val="0"/>
          <w:divBdr>
            <w:top w:val="none" w:sz="0" w:space="0" w:color="auto"/>
            <w:left w:val="none" w:sz="0" w:space="0" w:color="auto"/>
            <w:bottom w:val="none" w:sz="0" w:space="0" w:color="auto"/>
            <w:right w:val="none" w:sz="0" w:space="0" w:color="auto"/>
          </w:divBdr>
          <w:divsChild>
            <w:div w:id="1258710708">
              <w:marLeft w:val="0"/>
              <w:marRight w:val="0"/>
              <w:marTop w:val="0"/>
              <w:marBottom w:val="0"/>
              <w:divBdr>
                <w:top w:val="none" w:sz="0" w:space="0" w:color="auto"/>
                <w:left w:val="none" w:sz="0" w:space="0" w:color="auto"/>
                <w:bottom w:val="none" w:sz="0" w:space="0" w:color="auto"/>
                <w:right w:val="none" w:sz="0" w:space="0" w:color="auto"/>
              </w:divBdr>
              <w:divsChild>
                <w:div w:id="608243975">
                  <w:marLeft w:val="0"/>
                  <w:marRight w:val="0"/>
                  <w:marTop w:val="0"/>
                  <w:marBottom w:val="0"/>
                  <w:divBdr>
                    <w:top w:val="none" w:sz="0" w:space="0" w:color="auto"/>
                    <w:left w:val="none" w:sz="0" w:space="0" w:color="auto"/>
                    <w:bottom w:val="none" w:sz="0" w:space="0" w:color="auto"/>
                    <w:right w:val="none" w:sz="0" w:space="0" w:color="auto"/>
                  </w:divBdr>
                  <w:divsChild>
                    <w:div w:id="291137868">
                      <w:marLeft w:val="0"/>
                      <w:marRight w:val="0"/>
                      <w:marTop w:val="0"/>
                      <w:marBottom w:val="0"/>
                      <w:divBdr>
                        <w:top w:val="none" w:sz="0" w:space="0" w:color="auto"/>
                        <w:left w:val="none" w:sz="0" w:space="0" w:color="auto"/>
                        <w:bottom w:val="none" w:sz="0" w:space="0" w:color="auto"/>
                        <w:right w:val="none" w:sz="0" w:space="0" w:color="auto"/>
                      </w:divBdr>
                      <w:divsChild>
                        <w:div w:id="870722926">
                          <w:marLeft w:val="0"/>
                          <w:marRight w:val="0"/>
                          <w:marTop w:val="0"/>
                          <w:marBottom w:val="0"/>
                          <w:divBdr>
                            <w:top w:val="none" w:sz="0" w:space="0" w:color="auto"/>
                            <w:left w:val="none" w:sz="0" w:space="0" w:color="auto"/>
                            <w:bottom w:val="none" w:sz="0" w:space="0" w:color="auto"/>
                            <w:right w:val="none" w:sz="0" w:space="0" w:color="auto"/>
                          </w:divBdr>
                          <w:divsChild>
                            <w:div w:id="514685782">
                              <w:marLeft w:val="0"/>
                              <w:marRight w:val="0"/>
                              <w:marTop w:val="0"/>
                              <w:marBottom w:val="0"/>
                              <w:divBdr>
                                <w:top w:val="none" w:sz="0" w:space="0" w:color="auto"/>
                                <w:left w:val="none" w:sz="0" w:space="0" w:color="auto"/>
                                <w:bottom w:val="none" w:sz="0" w:space="0" w:color="auto"/>
                                <w:right w:val="none" w:sz="0" w:space="0" w:color="auto"/>
                              </w:divBdr>
                            </w:div>
                          </w:divsChild>
                        </w:div>
                        <w:div w:id="1020207500">
                          <w:marLeft w:val="0"/>
                          <w:marRight w:val="0"/>
                          <w:marTop w:val="0"/>
                          <w:marBottom w:val="0"/>
                          <w:divBdr>
                            <w:top w:val="none" w:sz="0" w:space="0" w:color="auto"/>
                            <w:left w:val="none" w:sz="0" w:space="0" w:color="auto"/>
                            <w:bottom w:val="none" w:sz="0" w:space="0" w:color="auto"/>
                            <w:right w:val="none" w:sz="0" w:space="0" w:color="auto"/>
                          </w:divBdr>
                          <w:divsChild>
                            <w:div w:id="175894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579776">
              <w:marLeft w:val="0"/>
              <w:marRight w:val="0"/>
              <w:marTop w:val="0"/>
              <w:marBottom w:val="0"/>
              <w:divBdr>
                <w:top w:val="none" w:sz="0" w:space="0" w:color="auto"/>
                <w:left w:val="none" w:sz="0" w:space="0" w:color="auto"/>
                <w:bottom w:val="none" w:sz="0" w:space="0" w:color="auto"/>
                <w:right w:val="none" w:sz="0" w:space="0" w:color="auto"/>
              </w:divBdr>
              <w:divsChild>
                <w:div w:id="864514277">
                  <w:marLeft w:val="0"/>
                  <w:marRight w:val="0"/>
                  <w:marTop w:val="0"/>
                  <w:marBottom w:val="0"/>
                  <w:divBdr>
                    <w:top w:val="none" w:sz="0" w:space="0" w:color="auto"/>
                    <w:left w:val="none" w:sz="0" w:space="0" w:color="auto"/>
                    <w:bottom w:val="none" w:sz="0" w:space="0" w:color="auto"/>
                    <w:right w:val="none" w:sz="0" w:space="0" w:color="auto"/>
                  </w:divBdr>
                </w:div>
                <w:div w:id="1664235184">
                  <w:marLeft w:val="0"/>
                  <w:marRight w:val="0"/>
                  <w:marTop w:val="0"/>
                  <w:marBottom w:val="0"/>
                  <w:divBdr>
                    <w:top w:val="none" w:sz="0" w:space="0" w:color="auto"/>
                    <w:left w:val="none" w:sz="0" w:space="0" w:color="auto"/>
                    <w:bottom w:val="none" w:sz="0" w:space="0" w:color="auto"/>
                    <w:right w:val="none" w:sz="0" w:space="0" w:color="auto"/>
                  </w:divBdr>
                  <w:divsChild>
                    <w:div w:id="185602376">
                      <w:marLeft w:val="0"/>
                      <w:marRight w:val="0"/>
                      <w:marTop w:val="0"/>
                      <w:marBottom w:val="0"/>
                      <w:divBdr>
                        <w:top w:val="none" w:sz="0" w:space="0" w:color="auto"/>
                        <w:left w:val="none" w:sz="0" w:space="0" w:color="auto"/>
                        <w:bottom w:val="none" w:sz="0" w:space="0" w:color="auto"/>
                        <w:right w:val="none" w:sz="0" w:space="0" w:color="auto"/>
                      </w:divBdr>
                      <w:divsChild>
                        <w:div w:id="1016614497">
                          <w:marLeft w:val="0"/>
                          <w:marRight w:val="0"/>
                          <w:marTop w:val="0"/>
                          <w:marBottom w:val="0"/>
                          <w:divBdr>
                            <w:top w:val="none" w:sz="0" w:space="0" w:color="auto"/>
                            <w:left w:val="none" w:sz="0" w:space="0" w:color="auto"/>
                            <w:bottom w:val="none" w:sz="0" w:space="0" w:color="auto"/>
                            <w:right w:val="none" w:sz="0" w:space="0" w:color="auto"/>
                          </w:divBdr>
                        </w:div>
                        <w:div w:id="1955094860">
                          <w:marLeft w:val="0"/>
                          <w:marRight w:val="0"/>
                          <w:marTop w:val="0"/>
                          <w:marBottom w:val="0"/>
                          <w:divBdr>
                            <w:top w:val="none" w:sz="0" w:space="0" w:color="auto"/>
                            <w:left w:val="none" w:sz="0" w:space="0" w:color="auto"/>
                            <w:bottom w:val="none" w:sz="0" w:space="0" w:color="auto"/>
                            <w:right w:val="none" w:sz="0" w:space="0" w:color="auto"/>
                          </w:divBdr>
                        </w:div>
                        <w:div w:id="960844842">
                          <w:marLeft w:val="0"/>
                          <w:marRight w:val="0"/>
                          <w:marTop w:val="0"/>
                          <w:marBottom w:val="0"/>
                          <w:divBdr>
                            <w:top w:val="none" w:sz="0" w:space="0" w:color="auto"/>
                            <w:left w:val="none" w:sz="0" w:space="0" w:color="auto"/>
                            <w:bottom w:val="none" w:sz="0" w:space="0" w:color="auto"/>
                            <w:right w:val="none" w:sz="0" w:space="0" w:color="auto"/>
                          </w:divBdr>
                        </w:div>
                        <w:div w:id="51317814">
                          <w:marLeft w:val="0"/>
                          <w:marRight w:val="0"/>
                          <w:marTop w:val="0"/>
                          <w:marBottom w:val="0"/>
                          <w:divBdr>
                            <w:top w:val="none" w:sz="0" w:space="0" w:color="auto"/>
                            <w:left w:val="none" w:sz="0" w:space="0" w:color="auto"/>
                            <w:bottom w:val="none" w:sz="0" w:space="0" w:color="auto"/>
                            <w:right w:val="none" w:sz="0" w:space="0" w:color="auto"/>
                          </w:divBdr>
                        </w:div>
                        <w:div w:id="249195156">
                          <w:marLeft w:val="0"/>
                          <w:marRight w:val="0"/>
                          <w:marTop w:val="0"/>
                          <w:marBottom w:val="0"/>
                          <w:divBdr>
                            <w:top w:val="none" w:sz="0" w:space="0" w:color="auto"/>
                            <w:left w:val="none" w:sz="0" w:space="0" w:color="auto"/>
                            <w:bottom w:val="none" w:sz="0" w:space="0" w:color="auto"/>
                            <w:right w:val="none" w:sz="0" w:space="0" w:color="auto"/>
                          </w:divBdr>
                        </w:div>
                        <w:div w:id="1374959021">
                          <w:marLeft w:val="0"/>
                          <w:marRight w:val="0"/>
                          <w:marTop w:val="0"/>
                          <w:marBottom w:val="0"/>
                          <w:divBdr>
                            <w:top w:val="none" w:sz="0" w:space="0" w:color="auto"/>
                            <w:left w:val="none" w:sz="0" w:space="0" w:color="auto"/>
                            <w:bottom w:val="none" w:sz="0" w:space="0" w:color="auto"/>
                            <w:right w:val="none" w:sz="0" w:space="0" w:color="auto"/>
                          </w:divBdr>
                        </w:div>
                        <w:div w:id="1208906933">
                          <w:marLeft w:val="0"/>
                          <w:marRight w:val="0"/>
                          <w:marTop w:val="0"/>
                          <w:marBottom w:val="0"/>
                          <w:divBdr>
                            <w:top w:val="none" w:sz="0" w:space="0" w:color="auto"/>
                            <w:left w:val="none" w:sz="0" w:space="0" w:color="auto"/>
                            <w:bottom w:val="none" w:sz="0" w:space="0" w:color="auto"/>
                            <w:right w:val="none" w:sz="0" w:space="0" w:color="auto"/>
                          </w:divBdr>
                        </w:div>
                        <w:div w:id="1797986456">
                          <w:marLeft w:val="0"/>
                          <w:marRight w:val="0"/>
                          <w:marTop w:val="0"/>
                          <w:marBottom w:val="0"/>
                          <w:divBdr>
                            <w:top w:val="none" w:sz="0" w:space="0" w:color="auto"/>
                            <w:left w:val="none" w:sz="0" w:space="0" w:color="auto"/>
                            <w:bottom w:val="none" w:sz="0" w:space="0" w:color="auto"/>
                            <w:right w:val="none" w:sz="0" w:space="0" w:color="auto"/>
                          </w:divBdr>
                        </w:div>
                        <w:div w:id="162014866">
                          <w:marLeft w:val="0"/>
                          <w:marRight w:val="0"/>
                          <w:marTop w:val="0"/>
                          <w:marBottom w:val="0"/>
                          <w:divBdr>
                            <w:top w:val="none" w:sz="0" w:space="0" w:color="auto"/>
                            <w:left w:val="none" w:sz="0" w:space="0" w:color="auto"/>
                            <w:bottom w:val="none" w:sz="0" w:space="0" w:color="auto"/>
                            <w:right w:val="none" w:sz="0" w:space="0" w:color="auto"/>
                          </w:divBdr>
                        </w:div>
                        <w:div w:id="1162043400">
                          <w:marLeft w:val="0"/>
                          <w:marRight w:val="0"/>
                          <w:marTop w:val="0"/>
                          <w:marBottom w:val="0"/>
                          <w:divBdr>
                            <w:top w:val="none" w:sz="0" w:space="0" w:color="auto"/>
                            <w:left w:val="none" w:sz="0" w:space="0" w:color="auto"/>
                            <w:bottom w:val="none" w:sz="0" w:space="0" w:color="auto"/>
                            <w:right w:val="none" w:sz="0" w:space="0" w:color="auto"/>
                          </w:divBdr>
                        </w:div>
                        <w:div w:id="1137600927">
                          <w:marLeft w:val="0"/>
                          <w:marRight w:val="0"/>
                          <w:marTop w:val="0"/>
                          <w:marBottom w:val="0"/>
                          <w:divBdr>
                            <w:top w:val="none" w:sz="0" w:space="0" w:color="auto"/>
                            <w:left w:val="none" w:sz="0" w:space="0" w:color="auto"/>
                            <w:bottom w:val="none" w:sz="0" w:space="0" w:color="auto"/>
                            <w:right w:val="none" w:sz="0" w:space="0" w:color="auto"/>
                          </w:divBdr>
                        </w:div>
                        <w:div w:id="498546796">
                          <w:marLeft w:val="0"/>
                          <w:marRight w:val="0"/>
                          <w:marTop w:val="0"/>
                          <w:marBottom w:val="0"/>
                          <w:divBdr>
                            <w:top w:val="none" w:sz="0" w:space="0" w:color="auto"/>
                            <w:left w:val="none" w:sz="0" w:space="0" w:color="auto"/>
                            <w:bottom w:val="none" w:sz="0" w:space="0" w:color="auto"/>
                            <w:right w:val="none" w:sz="0" w:space="0" w:color="auto"/>
                          </w:divBdr>
                        </w:div>
                        <w:div w:id="845480099">
                          <w:marLeft w:val="0"/>
                          <w:marRight w:val="0"/>
                          <w:marTop w:val="0"/>
                          <w:marBottom w:val="0"/>
                          <w:divBdr>
                            <w:top w:val="none" w:sz="0" w:space="0" w:color="auto"/>
                            <w:left w:val="none" w:sz="0" w:space="0" w:color="auto"/>
                            <w:bottom w:val="none" w:sz="0" w:space="0" w:color="auto"/>
                            <w:right w:val="none" w:sz="0" w:space="0" w:color="auto"/>
                          </w:divBdr>
                        </w:div>
                        <w:div w:id="1795830924">
                          <w:marLeft w:val="0"/>
                          <w:marRight w:val="0"/>
                          <w:marTop w:val="0"/>
                          <w:marBottom w:val="0"/>
                          <w:divBdr>
                            <w:top w:val="none" w:sz="0" w:space="0" w:color="auto"/>
                            <w:left w:val="none" w:sz="0" w:space="0" w:color="auto"/>
                            <w:bottom w:val="none" w:sz="0" w:space="0" w:color="auto"/>
                            <w:right w:val="none" w:sz="0" w:space="0" w:color="auto"/>
                          </w:divBdr>
                        </w:div>
                        <w:div w:id="130514316">
                          <w:marLeft w:val="0"/>
                          <w:marRight w:val="0"/>
                          <w:marTop w:val="0"/>
                          <w:marBottom w:val="0"/>
                          <w:divBdr>
                            <w:top w:val="none" w:sz="0" w:space="0" w:color="auto"/>
                            <w:left w:val="none" w:sz="0" w:space="0" w:color="auto"/>
                            <w:bottom w:val="none" w:sz="0" w:space="0" w:color="auto"/>
                            <w:right w:val="none" w:sz="0" w:space="0" w:color="auto"/>
                          </w:divBdr>
                        </w:div>
                        <w:div w:id="43137001">
                          <w:marLeft w:val="0"/>
                          <w:marRight w:val="0"/>
                          <w:marTop w:val="0"/>
                          <w:marBottom w:val="0"/>
                          <w:divBdr>
                            <w:top w:val="none" w:sz="0" w:space="0" w:color="auto"/>
                            <w:left w:val="none" w:sz="0" w:space="0" w:color="auto"/>
                            <w:bottom w:val="none" w:sz="0" w:space="0" w:color="auto"/>
                            <w:right w:val="none" w:sz="0" w:space="0" w:color="auto"/>
                          </w:divBdr>
                        </w:div>
                        <w:div w:id="26877823">
                          <w:marLeft w:val="0"/>
                          <w:marRight w:val="0"/>
                          <w:marTop w:val="0"/>
                          <w:marBottom w:val="0"/>
                          <w:divBdr>
                            <w:top w:val="none" w:sz="0" w:space="0" w:color="auto"/>
                            <w:left w:val="none" w:sz="0" w:space="0" w:color="auto"/>
                            <w:bottom w:val="none" w:sz="0" w:space="0" w:color="auto"/>
                            <w:right w:val="none" w:sz="0" w:space="0" w:color="auto"/>
                          </w:divBdr>
                        </w:div>
                        <w:div w:id="1244298067">
                          <w:marLeft w:val="0"/>
                          <w:marRight w:val="0"/>
                          <w:marTop w:val="0"/>
                          <w:marBottom w:val="0"/>
                          <w:divBdr>
                            <w:top w:val="none" w:sz="0" w:space="0" w:color="auto"/>
                            <w:left w:val="none" w:sz="0" w:space="0" w:color="auto"/>
                            <w:bottom w:val="none" w:sz="0" w:space="0" w:color="auto"/>
                            <w:right w:val="none" w:sz="0" w:space="0" w:color="auto"/>
                          </w:divBdr>
                        </w:div>
                        <w:div w:id="1235777410">
                          <w:marLeft w:val="0"/>
                          <w:marRight w:val="0"/>
                          <w:marTop w:val="0"/>
                          <w:marBottom w:val="0"/>
                          <w:divBdr>
                            <w:top w:val="none" w:sz="0" w:space="0" w:color="auto"/>
                            <w:left w:val="none" w:sz="0" w:space="0" w:color="auto"/>
                            <w:bottom w:val="none" w:sz="0" w:space="0" w:color="auto"/>
                            <w:right w:val="none" w:sz="0" w:space="0" w:color="auto"/>
                          </w:divBdr>
                        </w:div>
                        <w:div w:id="1873375203">
                          <w:marLeft w:val="0"/>
                          <w:marRight w:val="0"/>
                          <w:marTop w:val="0"/>
                          <w:marBottom w:val="0"/>
                          <w:divBdr>
                            <w:top w:val="none" w:sz="0" w:space="0" w:color="auto"/>
                            <w:left w:val="none" w:sz="0" w:space="0" w:color="auto"/>
                            <w:bottom w:val="none" w:sz="0" w:space="0" w:color="auto"/>
                            <w:right w:val="none" w:sz="0" w:space="0" w:color="auto"/>
                          </w:divBdr>
                        </w:div>
                        <w:div w:id="3821930">
                          <w:marLeft w:val="0"/>
                          <w:marRight w:val="0"/>
                          <w:marTop w:val="0"/>
                          <w:marBottom w:val="0"/>
                          <w:divBdr>
                            <w:top w:val="none" w:sz="0" w:space="0" w:color="auto"/>
                            <w:left w:val="none" w:sz="0" w:space="0" w:color="auto"/>
                            <w:bottom w:val="none" w:sz="0" w:space="0" w:color="auto"/>
                            <w:right w:val="none" w:sz="0" w:space="0" w:color="auto"/>
                          </w:divBdr>
                        </w:div>
                        <w:div w:id="1872300090">
                          <w:marLeft w:val="0"/>
                          <w:marRight w:val="0"/>
                          <w:marTop w:val="0"/>
                          <w:marBottom w:val="0"/>
                          <w:divBdr>
                            <w:top w:val="none" w:sz="0" w:space="0" w:color="auto"/>
                            <w:left w:val="none" w:sz="0" w:space="0" w:color="auto"/>
                            <w:bottom w:val="none" w:sz="0" w:space="0" w:color="auto"/>
                            <w:right w:val="none" w:sz="0" w:space="0" w:color="auto"/>
                          </w:divBdr>
                        </w:div>
                        <w:div w:id="394275783">
                          <w:marLeft w:val="0"/>
                          <w:marRight w:val="0"/>
                          <w:marTop w:val="0"/>
                          <w:marBottom w:val="0"/>
                          <w:divBdr>
                            <w:top w:val="none" w:sz="0" w:space="0" w:color="auto"/>
                            <w:left w:val="none" w:sz="0" w:space="0" w:color="auto"/>
                            <w:bottom w:val="none" w:sz="0" w:space="0" w:color="auto"/>
                            <w:right w:val="none" w:sz="0" w:space="0" w:color="auto"/>
                          </w:divBdr>
                        </w:div>
                        <w:div w:id="1971930935">
                          <w:marLeft w:val="0"/>
                          <w:marRight w:val="0"/>
                          <w:marTop w:val="0"/>
                          <w:marBottom w:val="0"/>
                          <w:divBdr>
                            <w:top w:val="none" w:sz="0" w:space="0" w:color="auto"/>
                            <w:left w:val="none" w:sz="0" w:space="0" w:color="auto"/>
                            <w:bottom w:val="none" w:sz="0" w:space="0" w:color="auto"/>
                            <w:right w:val="none" w:sz="0" w:space="0" w:color="auto"/>
                          </w:divBdr>
                        </w:div>
                        <w:div w:id="351683341">
                          <w:marLeft w:val="0"/>
                          <w:marRight w:val="0"/>
                          <w:marTop w:val="0"/>
                          <w:marBottom w:val="0"/>
                          <w:divBdr>
                            <w:top w:val="none" w:sz="0" w:space="0" w:color="auto"/>
                            <w:left w:val="none" w:sz="0" w:space="0" w:color="auto"/>
                            <w:bottom w:val="none" w:sz="0" w:space="0" w:color="auto"/>
                            <w:right w:val="none" w:sz="0" w:space="0" w:color="auto"/>
                          </w:divBdr>
                        </w:div>
                        <w:div w:id="1822188455">
                          <w:marLeft w:val="0"/>
                          <w:marRight w:val="0"/>
                          <w:marTop w:val="0"/>
                          <w:marBottom w:val="0"/>
                          <w:divBdr>
                            <w:top w:val="none" w:sz="0" w:space="0" w:color="auto"/>
                            <w:left w:val="none" w:sz="0" w:space="0" w:color="auto"/>
                            <w:bottom w:val="none" w:sz="0" w:space="0" w:color="auto"/>
                            <w:right w:val="none" w:sz="0" w:space="0" w:color="auto"/>
                          </w:divBdr>
                        </w:div>
                        <w:div w:id="440339547">
                          <w:marLeft w:val="0"/>
                          <w:marRight w:val="0"/>
                          <w:marTop w:val="0"/>
                          <w:marBottom w:val="0"/>
                          <w:divBdr>
                            <w:top w:val="none" w:sz="0" w:space="0" w:color="auto"/>
                            <w:left w:val="none" w:sz="0" w:space="0" w:color="auto"/>
                            <w:bottom w:val="none" w:sz="0" w:space="0" w:color="auto"/>
                            <w:right w:val="none" w:sz="0" w:space="0" w:color="auto"/>
                          </w:divBdr>
                        </w:div>
                        <w:div w:id="180632103">
                          <w:marLeft w:val="0"/>
                          <w:marRight w:val="0"/>
                          <w:marTop w:val="0"/>
                          <w:marBottom w:val="0"/>
                          <w:divBdr>
                            <w:top w:val="none" w:sz="0" w:space="0" w:color="auto"/>
                            <w:left w:val="none" w:sz="0" w:space="0" w:color="auto"/>
                            <w:bottom w:val="none" w:sz="0" w:space="0" w:color="auto"/>
                            <w:right w:val="none" w:sz="0" w:space="0" w:color="auto"/>
                          </w:divBdr>
                        </w:div>
                        <w:div w:id="233854924">
                          <w:marLeft w:val="0"/>
                          <w:marRight w:val="0"/>
                          <w:marTop w:val="0"/>
                          <w:marBottom w:val="0"/>
                          <w:divBdr>
                            <w:top w:val="none" w:sz="0" w:space="0" w:color="auto"/>
                            <w:left w:val="none" w:sz="0" w:space="0" w:color="auto"/>
                            <w:bottom w:val="none" w:sz="0" w:space="0" w:color="auto"/>
                            <w:right w:val="none" w:sz="0" w:space="0" w:color="auto"/>
                          </w:divBdr>
                        </w:div>
                        <w:div w:id="1613629767">
                          <w:marLeft w:val="0"/>
                          <w:marRight w:val="0"/>
                          <w:marTop w:val="0"/>
                          <w:marBottom w:val="0"/>
                          <w:divBdr>
                            <w:top w:val="none" w:sz="0" w:space="0" w:color="auto"/>
                            <w:left w:val="none" w:sz="0" w:space="0" w:color="auto"/>
                            <w:bottom w:val="none" w:sz="0" w:space="0" w:color="auto"/>
                            <w:right w:val="none" w:sz="0" w:space="0" w:color="auto"/>
                          </w:divBdr>
                        </w:div>
                        <w:div w:id="1793550903">
                          <w:marLeft w:val="0"/>
                          <w:marRight w:val="0"/>
                          <w:marTop w:val="0"/>
                          <w:marBottom w:val="0"/>
                          <w:divBdr>
                            <w:top w:val="none" w:sz="0" w:space="0" w:color="auto"/>
                            <w:left w:val="none" w:sz="0" w:space="0" w:color="auto"/>
                            <w:bottom w:val="none" w:sz="0" w:space="0" w:color="auto"/>
                            <w:right w:val="none" w:sz="0" w:space="0" w:color="auto"/>
                          </w:divBdr>
                        </w:div>
                        <w:div w:id="1827933893">
                          <w:marLeft w:val="0"/>
                          <w:marRight w:val="0"/>
                          <w:marTop w:val="0"/>
                          <w:marBottom w:val="0"/>
                          <w:divBdr>
                            <w:top w:val="none" w:sz="0" w:space="0" w:color="auto"/>
                            <w:left w:val="none" w:sz="0" w:space="0" w:color="auto"/>
                            <w:bottom w:val="none" w:sz="0" w:space="0" w:color="auto"/>
                            <w:right w:val="none" w:sz="0" w:space="0" w:color="auto"/>
                          </w:divBdr>
                        </w:div>
                        <w:div w:id="908661688">
                          <w:marLeft w:val="0"/>
                          <w:marRight w:val="0"/>
                          <w:marTop w:val="0"/>
                          <w:marBottom w:val="0"/>
                          <w:divBdr>
                            <w:top w:val="none" w:sz="0" w:space="0" w:color="auto"/>
                            <w:left w:val="none" w:sz="0" w:space="0" w:color="auto"/>
                            <w:bottom w:val="none" w:sz="0" w:space="0" w:color="auto"/>
                            <w:right w:val="none" w:sz="0" w:space="0" w:color="auto"/>
                          </w:divBdr>
                        </w:div>
                        <w:div w:id="115680863">
                          <w:marLeft w:val="0"/>
                          <w:marRight w:val="0"/>
                          <w:marTop w:val="0"/>
                          <w:marBottom w:val="0"/>
                          <w:divBdr>
                            <w:top w:val="none" w:sz="0" w:space="0" w:color="auto"/>
                            <w:left w:val="none" w:sz="0" w:space="0" w:color="auto"/>
                            <w:bottom w:val="none" w:sz="0" w:space="0" w:color="auto"/>
                            <w:right w:val="none" w:sz="0" w:space="0" w:color="auto"/>
                          </w:divBdr>
                        </w:div>
                        <w:div w:id="813180065">
                          <w:marLeft w:val="0"/>
                          <w:marRight w:val="0"/>
                          <w:marTop w:val="0"/>
                          <w:marBottom w:val="0"/>
                          <w:divBdr>
                            <w:top w:val="none" w:sz="0" w:space="0" w:color="auto"/>
                            <w:left w:val="none" w:sz="0" w:space="0" w:color="auto"/>
                            <w:bottom w:val="none" w:sz="0" w:space="0" w:color="auto"/>
                            <w:right w:val="none" w:sz="0" w:space="0" w:color="auto"/>
                          </w:divBdr>
                        </w:div>
                        <w:div w:id="1517766881">
                          <w:marLeft w:val="0"/>
                          <w:marRight w:val="0"/>
                          <w:marTop w:val="0"/>
                          <w:marBottom w:val="0"/>
                          <w:divBdr>
                            <w:top w:val="none" w:sz="0" w:space="0" w:color="auto"/>
                            <w:left w:val="none" w:sz="0" w:space="0" w:color="auto"/>
                            <w:bottom w:val="none" w:sz="0" w:space="0" w:color="auto"/>
                            <w:right w:val="none" w:sz="0" w:space="0" w:color="auto"/>
                          </w:divBdr>
                        </w:div>
                        <w:div w:id="2071224787">
                          <w:marLeft w:val="0"/>
                          <w:marRight w:val="0"/>
                          <w:marTop w:val="0"/>
                          <w:marBottom w:val="0"/>
                          <w:divBdr>
                            <w:top w:val="none" w:sz="0" w:space="0" w:color="auto"/>
                            <w:left w:val="none" w:sz="0" w:space="0" w:color="auto"/>
                            <w:bottom w:val="none" w:sz="0" w:space="0" w:color="auto"/>
                            <w:right w:val="none" w:sz="0" w:space="0" w:color="auto"/>
                          </w:divBdr>
                        </w:div>
                        <w:div w:id="24641697">
                          <w:marLeft w:val="0"/>
                          <w:marRight w:val="0"/>
                          <w:marTop w:val="0"/>
                          <w:marBottom w:val="0"/>
                          <w:divBdr>
                            <w:top w:val="none" w:sz="0" w:space="0" w:color="auto"/>
                            <w:left w:val="none" w:sz="0" w:space="0" w:color="auto"/>
                            <w:bottom w:val="none" w:sz="0" w:space="0" w:color="auto"/>
                            <w:right w:val="none" w:sz="0" w:space="0" w:color="auto"/>
                          </w:divBdr>
                        </w:div>
                        <w:div w:id="474833332">
                          <w:marLeft w:val="0"/>
                          <w:marRight w:val="0"/>
                          <w:marTop w:val="0"/>
                          <w:marBottom w:val="0"/>
                          <w:divBdr>
                            <w:top w:val="none" w:sz="0" w:space="0" w:color="auto"/>
                            <w:left w:val="none" w:sz="0" w:space="0" w:color="auto"/>
                            <w:bottom w:val="none" w:sz="0" w:space="0" w:color="auto"/>
                            <w:right w:val="none" w:sz="0" w:space="0" w:color="auto"/>
                          </w:divBdr>
                        </w:div>
                        <w:div w:id="1650672272">
                          <w:marLeft w:val="0"/>
                          <w:marRight w:val="0"/>
                          <w:marTop w:val="0"/>
                          <w:marBottom w:val="0"/>
                          <w:divBdr>
                            <w:top w:val="none" w:sz="0" w:space="0" w:color="auto"/>
                            <w:left w:val="none" w:sz="0" w:space="0" w:color="auto"/>
                            <w:bottom w:val="none" w:sz="0" w:space="0" w:color="auto"/>
                            <w:right w:val="none" w:sz="0" w:space="0" w:color="auto"/>
                          </w:divBdr>
                        </w:div>
                        <w:div w:id="490220079">
                          <w:marLeft w:val="0"/>
                          <w:marRight w:val="0"/>
                          <w:marTop w:val="0"/>
                          <w:marBottom w:val="0"/>
                          <w:divBdr>
                            <w:top w:val="none" w:sz="0" w:space="0" w:color="auto"/>
                            <w:left w:val="none" w:sz="0" w:space="0" w:color="auto"/>
                            <w:bottom w:val="none" w:sz="0" w:space="0" w:color="auto"/>
                            <w:right w:val="none" w:sz="0" w:space="0" w:color="auto"/>
                          </w:divBdr>
                        </w:div>
                        <w:div w:id="1561597971">
                          <w:marLeft w:val="0"/>
                          <w:marRight w:val="0"/>
                          <w:marTop w:val="0"/>
                          <w:marBottom w:val="0"/>
                          <w:divBdr>
                            <w:top w:val="none" w:sz="0" w:space="0" w:color="auto"/>
                            <w:left w:val="none" w:sz="0" w:space="0" w:color="auto"/>
                            <w:bottom w:val="none" w:sz="0" w:space="0" w:color="auto"/>
                            <w:right w:val="none" w:sz="0" w:space="0" w:color="auto"/>
                          </w:divBdr>
                        </w:div>
                        <w:div w:id="482550168">
                          <w:marLeft w:val="0"/>
                          <w:marRight w:val="0"/>
                          <w:marTop w:val="0"/>
                          <w:marBottom w:val="0"/>
                          <w:divBdr>
                            <w:top w:val="none" w:sz="0" w:space="0" w:color="auto"/>
                            <w:left w:val="none" w:sz="0" w:space="0" w:color="auto"/>
                            <w:bottom w:val="none" w:sz="0" w:space="0" w:color="auto"/>
                            <w:right w:val="none" w:sz="0" w:space="0" w:color="auto"/>
                          </w:divBdr>
                        </w:div>
                        <w:div w:id="1271624920">
                          <w:marLeft w:val="0"/>
                          <w:marRight w:val="0"/>
                          <w:marTop w:val="0"/>
                          <w:marBottom w:val="0"/>
                          <w:divBdr>
                            <w:top w:val="none" w:sz="0" w:space="0" w:color="auto"/>
                            <w:left w:val="none" w:sz="0" w:space="0" w:color="auto"/>
                            <w:bottom w:val="none" w:sz="0" w:space="0" w:color="auto"/>
                            <w:right w:val="none" w:sz="0" w:space="0" w:color="auto"/>
                          </w:divBdr>
                        </w:div>
                        <w:div w:id="533082188">
                          <w:marLeft w:val="0"/>
                          <w:marRight w:val="0"/>
                          <w:marTop w:val="0"/>
                          <w:marBottom w:val="0"/>
                          <w:divBdr>
                            <w:top w:val="none" w:sz="0" w:space="0" w:color="auto"/>
                            <w:left w:val="none" w:sz="0" w:space="0" w:color="auto"/>
                            <w:bottom w:val="none" w:sz="0" w:space="0" w:color="auto"/>
                            <w:right w:val="none" w:sz="0" w:space="0" w:color="auto"/>
                          </w:divBdr>
                        </w:div>
                        <w:div w:id="1528328446">
                          <w:marLeft w:val="0"/>
                          <w:marRight w:val="0"/>
                          <w:marTop w:val="0"/>
                          <w:marBottom w:val="0"/>
                          <w:divBdr>
                            <w:top w:val="none" w:sz="0" w:space="0" w:color="auto"/>
                            <w:left w:val="none" w:sz="0" w:space="0" w:color="auto"/>
                            <w:bottom w:val="none" w:sz="0" w:space="0" w:color="auto"/>
                            <w:right w:val="none" w:sz="0" w:space="0" w:color="auto"/>
                          </w:divBdr>
                        </w:div>
                        <w:div w:id="1962494281">
                          <w:marLeft w:val="0"/>
                          <w:marRight w:val="0"/>
                          <w:marTop w:val="0"/>
                          <w:marBottom w:val="0"/>
                          <w:divBdr>
                            <w:top w:val="none" w:sz="0" w:space="0" w:color="auto"/>
                            <w:left w:val="none" w:sz="0" w:space="0" w:color="auto"/>
                            <w:bottom w:val="none" w:sz="0" w:space="0" w:color="auto"/>
                            <w:right w:val="none" w:sz="0" w:space="0" w:color="auto"/>
                          </w:divBdr>
                        </w:div>
                        <w:div w:id="601767656">
                          <w:marLeft w:val="0"/>
                          <w:marRight w:val="0"/>
                          <w:marTop w:val="0"/>
                          <w:marBottom w:val="0"/>
                          <w:divBdr>
                            <w:top w:val="none" w:sz="0" w:space="0" w:color="auto"/>
                            <w:left w:val="none" w:sz="0" w:space="0" w:color="auto"/>
                            <w:bottom w:val="none" w:sz="0" w:space="0" w:color="auto"/>
                            <w:right w:val="none" w:sz="0" w:space="0" w:color="auto"/>
                          </w:divBdr>
                        </w:div>
                        <w:div w:id="1949048814">
                          <w:marLeft w:val="0"/>
                          <w:marRight w:val="0"/>
                          <w:marTop w:val="0"/>
                          <w:marBottom w:val="0"/>
                          <w:divBdr>
                            <w:top w:val="none" w:sz="0" w:space="0" w:color="auto"/>
                            <w:left w:val="none" w:sz="0" w:space="0" w:color="auto"/>
                            <w:bottom w:val="none" w:sz="0" w:space="0" w:color="auto"/>
                            <w:right w:val="none" w:sz="0" w:space="0" w:color="auto"/>
                          </w:divBdr>
                        </w:div>
                        <w:div w:id="160237246">
                          <w:marLeft w:val="0"/>
                          <w:marRight w:val="0"/>
                          <w:marTop w:val="0"/>
                          <w:marBottom w:val="0"/>
                          <w:divBdr>
                            <w:top w:val="none" w:sz="0" w:space="0" w:color="auto"/>
                            <w:left w:val="none" w:sz="0" w:space="0" w:color="auto"/>
                            <w:bottom w:val="none" w:sz="0" w:space="0" w:color="auto"/>
                            <w:right w:val="none" w:sz="0" w:space="0" w:color="auto"/>
                          </w:divBdr>
                        </w:div>
                        <w:div w:id="948970750">
                          <w:marLeft w:val="0"/>
                          <w:marRight w:val="0"/>
                          <w:marTop w:val="0"/>
                          <w:marBottom w:val="0"/>
                          <w:divBdr>
                            <w:top w:val="none" w:sz="0" w:space="0" w:color="auto"/>
                            <w:left w:val="none" w:sz="0" w:space="0" w:color="auto"/>
                            <w:bottom w:val="none" w:sz="0" w:space="0" w:color="auto"/>
                            <w:right w:val="none" w:sz="0" w:space="0" w:color="auto"/>
                          </w:divBdr>
                        </w:div>
                        <w:div w:id="630212010">
                          <w:marLeft w:val="0"/>
                          <w:marRight w:val="0"/>
                          <w:marTop w:val="0"/>
                          <w:marBottom w:val="0"/>
                          <w:divBdr>
                            <w:top w:val="none" w:sz="0" w:space="0" w:color="auto"/>
                            <w:left w:val="none" w:sz="0" w:space="0" w:color="auto"/>
                            <w:bottom w:val="none" w:sz="0" w:space="0" w:color="auto"/>
                            <w:right w:val="none" w:sz="0" w:space="0" w:color="auto"/>
                          </w:divBdr>
                        </w:div>
                        <w:div w:id="553083474">
                          <w:marLeft w:val="0"/>
                          <w:marRight w:val="0"/>
                          <w:marTop w:val="0"/>
                          <w:marBottom w:val="0"/>
                          <w:divBdr>
                            <w:top w:val="none" w:sz="0" w:space="0" w:color="auto"/>
                            <w:left w:val="none" w:sz="0" w:space="0" w:color="auto"/>
                            <w:bottom w:val="none" w:sz="0" w:space="0" w:color="auto"/>
                            <w:right w:val="none" w:sz="0" w:space="0" w:color="auto"/>
                          </w:divBdr>
                        </w:div>
                        <w:div w:id="2126733883">
                          <w:marLeft w:val="0"/>
                          <w:marRight w:val="0"/>
                          <w:marTop w:val="0"/>
                          <w:marBottom w:val="0"/>
                          <w:divBdr>
                            <w:top w:val="none" w:sz="0" w:space="0" w:color="auto"/>
                            <w:left w:val="none" w:sz="0" w:space="0" w:color="auto"/>
                            <w:bottom w:val="none" w:sz="0" w:space="0" w:color="auto"/>
                            <w:right w:val="none" w:sz="0" w:space="0" w:color="auto"/>
                          </w:divBdr>
                        </w:div>
                        <w:div w:id="452789629">
                          <w:marLeft w:val="0"/>
                          <w:marRight w:val="0"/>
                          <w:marTop w:val="0"/>
                          <w:marBottom w:val="0"/>
                          <w:divBdr>
                            <w:top w:val="none" w:sz="0" w:space="0" w:color="auto"/>
                            <w:left w:val="none" w:sz="0" w:space="0" w:color="auto"/>
                            <w:bottom w:val="none" w:sz="0" w:space="0" w:color="auto"/>
                            <w:right w:val="none" w:sz="0" w:space="0" w:color="auto"/>
                          </w:divBdr>
                        </w:div>
                        <w:div w:id="236476726">
                          <w:marLeft w:val="0"/>
                          <w:marRight w:val="0"/>
                          <w:marTop w:val="0"/>
                          <w:marBottom w:val="0"/>
                          <w:divBdr>
                            <w:top w:val="none" w:sz="0" w:space="0" w:color="auto"/>
                            <w:left w:val="none" w:sz="0" w:space="0" w:color="auto"/>
                            <w:bottom w:val="none" w:sz="0" w:space="0" w:color="auto"/>
                            <w:right w:val="none" w:sz="0" w:space="0" w:color="auto"/>
                          </w:divBdr>
                        </w:div>
                        <w:div w:id="427970045">
                          <w:marLeft w:val="0"/>
                          <w:marRight w:val="0"/>
                          <w:marTop w:val="0"/>
                          <w:marBottom w:val="0"/>
                          <w:divBdr>
                            <w:top w:val="none" w:sz="0" w:space="0" w:color="auto"/>
                            <w:left w:val="none" w:sz="0" w:space="0" w:color="auto"/>
                            <w:bottom w:val="none" w:sz="0" w:space="0" w:color="auto"/>
                            <w:right w:val="none" w:sz="0" w:space="0" w:color="auto"/>
                          </w:divBdr>
                          <w:divsChild>
                            <w:div w:id="309944229">
                              <w:marLeft w:val="0"/>
                              <w:marRight w:val="0"/>
                              <w:marTop w:val="0"/>
                              <w:marBottom w:val="0"/>
                              <w:divBdr>
                                <w:top w:val="none" w:sz="0" w:space="0" w:color="auto"/>
                                <w:left w:val="none" w:sz="0" w:space="0" w:color="auto"/>
                                <w:bottom w:val="none" w:sz="0" w:space="0" w:color="auto"/>
                                <w:right w:val="none" w:sz="0" w:space="0" w:color="auto"/>
                              </w:divBdr>
                            </w:div>
                            <w:div w:id="141277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253324">
                      <w:marLeft w:val="0"/>
                      <w:marRight w:val="0"/>
                      <w:marTop w:val="0"/>
                      <w:marBottom w:val="0"/>
                      <w:divBdr>
                        <w:top w:val="none" w:sz="0" w:space="0" w:color="auto"/>
                        <w:left w:val="none" w:sz="0" w:space="0" w:color="auto"/>
                        <w:bottom w:val="none" w:sz="0" w:space="0" w:color="auto"/>
                        <w:right w:val="none" w:sz="0" w:space="0" w:color="auto"/>
                      </w:divBdr>
                      <w:divsChild>
                        <w:div w:id="2049405158">
                          <w:marLeft w:val="0"/>
                          <w:marRight w:val="0"/>
                          <w:marTop w:val="0"/>
                          <w:marBottom w:val="0"/>
                          <w:divBdr>
                            <w:top w:val="none" w:sz="0" w:space="0" w:color="auto"/>
                            <w:left w:val="none" w:sz="0" w:space="0" w:color="auto"/>
                            <w:bottom w:val="none" w:sz="0" w:space="0" w:color="auto"/>
                            <w:right w:val="none" w:sz="0" w:space="0" w:color="auto"/>
                          </w:divBdr>
                          <w:divsChild>
                            <w:div w:id="878515441">
                              <w:marLeft w:val="0"/>
                              <w:marRight w:val="0"/>
                              <w:marTop w:val="0"/>
                              <w:marBottom w:val="0"/>
                              <w:divBdr>
                                <w:top w:val="none" w:sz="0" w:space="0" w:color="auto"/>
                                <w:left w:val="none" w:sz="0" w:space="0" w:color="auto"/>
                                <w:bottom w:val="none" w:sz="0" w:space="0" w:color="auto"/>
                                <w:right w:val="none" w:sz="0" w:space="0" w:color="auto"/>
                              </w:divBdr>
                              <w:divsChild>
                                <w:div w:id="4221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2189120">
              <w:marLeft w:val="0"/>
              <w:marRight w:val="0"/>
              <w:marTop w:val="0"/>
              <w:marBottom w:val="0"/>
              <w:divBdr>
                <w:top w:val="none" w:sz="0" w:space="0" w:color="auto"/>
                <w:left w:val="none" w:sz="0" w:space="0" w:color="auto"/>
                <w:bottom w:val="none" w:sz="0" w:space="0" w:color="auto"/>
                <w:right w:val="none" w:sz="0" w:space="0" w:color="auto"/>
              </w:divBdr>
              <w:divsChild>
                <w:div w:id="799032155">
                  <w:marLeft w:val="0"/>
                  <w:marRight w:val="0"/>
                  <w:marTop w:val="0"/>
                  <w:marBottom w:val="0"/>
                  <w:divBdr>
                    <w:top w:val="none" w:sz="0" w:space="0" w:color="auto"/>
                    <w:left w:val="none" w:sz="0" w:space="0" w:color="auto"/>
                    <w:bottom w:val="none" w:sz="0" w:space="0" w:color="auto"/>
                    <w:right w:val="none" w:sz="0" w:space="0" w:color="auto"/>
                  </w:divBdr>
                </w:div>
              </w:divsChild>
            </w:div>
            <w:div w:id="1122189526">
              <w:marLeft w:val="0"/>
              <w:marRight w:val="0"/>
              <w:marTop w:val="0"/>
              <w:marBottom w:val="0"/>
              <w:divBdr>
                <w:top w:val="none" w:sz="0" w:space="0" w:color="auto"/>
                <w:left w:val="none" w:sz="0" w:space="0" w:color="auto"/>
                <w:bottom w:val="none" w:sz="0" w:space="0" w:color="auto"/>
                <w:right w:val="none" w:sz="0" w:space="0" w:color="auto"/>
              </w:divBdr>
              <w:divsChild>
                <w:div w:id="1749887905">
                  <w:marLeft w:val="0"/>
                  <w:marRight w:val="0"/>
                  <w:marTop w:val="0"/>
                  <w:marBottom w:val="0"/>
                  <w:divBdr>
                    <w:top w:val="none" w:sz="0" w:space="0" w:color="auto"/>
                    <w:left w:val="none" w:sz="0" w:space="0" w:color="auto"/>
                    <w:bottom w:val="none" w:sz="0" w:space="0" w:color="auto"/>
                    <w:right w:val="none" w:sz="0" w:space="0" w:color="auto"/>
                  </w:divBdr>
                  <w:divsChild>
                    <w:div w:id="42409444">
                      <w:marLeft w:val="0"/>
                      <w:marRight w:val="0"/>
                      <w:marTop w:val="0"/>
                      <w:marBottom w:val="0"/>
                      <w:divBdr>
                        <w:top w:val="none" w:sz="0" w:space="0" w:color="auto"/>
                        <w:left w:val="none" w:sz="0" w:space="0" w:color="auto"/>
                        <w:bottom w:val="none" w:sz="0" w:space="0" w:color="auto"/>
                        <w:right w:val="none" w:sz="0" w:space="0" w:color="auto"/>
                      </w:divBdr>
                      <w:divsChild>
                        <w:div w:id="1167210211">
                          <w:marLeft w:val="0"/>
                          <w:marRight w:val="0"/>
                          <w:marTop w:val="0"/>
                          <w:marBottom w:val="0"/>
                          <w:divBdr>
                            <w:top w:val="none" w:sz="0" w:space="0" w:color="auto"/>
                            <w:left w:val="none" w:sz="0" w:space="0" w:color="auto"/>
                            <w:bottom w:val="none" w:sz="0" w:space="0" w:color="auto"/>
                            <w:right w:val="none" w:sz="0" w:space="0" w:color="auto"/>
                          </w:divBdr>
                          <w:divsChild>
                            <w:div w:id="923539343">
                              <w:marLeft w:val="0"/>
                              <w:marRight w:val="0"/>
                              <w:marTop w:val="0"/>
                              <w:marBottom w:val="0"/>
                              <w:divBdr>
                                <w:top w:val="none" w:sz="0" w:space="0" w:color="auto"/>
                                <w:left w:val="none" w:sz="0" w:space="0" w:color="auto"/>
                                <w:bottom w:val="none" w:sz="0" w:space="0" w:color="auto"/>
                                <w:right w:val="none" w:sz="0" w:space="0" w:color="auto"/>
                              </w:divBdr>
                            </w:div>
                          </w:divsChild>
                        </w:div>
                        <w:div w:id="110756609">
                          <w:marLeft w:val="0"/>
                          <w:marRight w:val="0"/>
                          <w:marTop w:val="0"/>
                          <w:marBottom w:val="0"/>
                          <w:divBdr>
                            <w:top w:val="none" w:sz="0" w:space="0" w:color="auto"/>
                            <w:left w:val="none" w:sz="0" w:space="0" w:color="auto"/>
                            <w:bottom w:val="none" w:sz="0" w:space="0" w:color="auto"/>
                            <w:right w:val="none" w:sz="0" w:space="0" w:color="auto"/>
                          </w:divBdr>
                          <w:divsChild>
                            <w:div w:id="1639798122">
                              <w:marLeft w:val="0"/>
                              <w:marRight w:val="0"/>
                              <w:marTop w:val="0"/>
                              <w:marBottom w:val="0"/>
                              <w:divBdr>
                                <w:top w:val="none" w:sz="0" w:space="0" w:color="auto"/>
                                <w:left w:val="none" w:sz="0" w:space="0" w:color="auto"/>
                                <w:bottom w:val="none" w:sz="0" w:space="0" w:color="auto"/>
                                <w:right w:val="none" w:sz="0" w:space="0" w:color="auto"/>
                              </w:divBdr>
                              <w:divsChild>
                                <w:div w:id="983267956">
                                  <w:marLeft w:val="0"/>
                                  <w:marRight w:val="0"/>
                                  <w:marTop w:val="0"/>
                                  <w:marBottom w:val="0"/>
                                  <w:divBdr>
                                    <w:top w:val="none" w:sz="0" w:space="0" w:color="auto"/>
                                    <w:left w:val="none" w:sz="0" w:space="0" w:color="auto"/>
                                    <w:bottom w:val="none" w:sz="0" w:space="0" w:color="auto"/>
                                    <w:right w:val="none" w:sz="0" w:space="0" w:color="auto"/>
                                  </w:divBdr>
                                </w:div>
                              </w:divsChild>
                            </w:div>
                            <w:div w:id="1086077579">
                              <w:marLeft w:val="0"/>
                              <w:marRight w:val="0"/>
                              <w:marTop w:val="0"/>
                              <w:marBottom w:val="0"/>
                              <w:divBdr>
                                <w:top w:val="none" w:sz="0" w:space="0" w:color="auto"/>
                                <w:left w:val="none" w:sz="0" w:space="0" w:color="auto"/>
                                <w:bottom w:val="none" w:sz="0" w:space="0" w:color="auto"/>
                                <w:right w:val="none" w:sz="0" w:space="0" w:color="auto"/>
                              </w:divBdr>
                              <w:divsChild>
                                <w:div w:id="1568951850">
                                  <w:marLeft w:val="0"/>
                                  <w:marRight w:val="0"/>
                                  <w:marTop w:val="0"/>
                                  <w:marBottom w:val="0"/>
                                  <w:divBdr>
                                    <w:top w:val="none" w:sz="0" w:space="0" w:color="auto"/>
                                    <w:left w:val="none" w:sz="0" w:space="0" w:color="auto"/>
                                    <w:bottom w:val="none" w:sz="0" w:space="0" w:color="auto"/>
                                    <w:right w:val="none" w:sz="0" w:space="0" w:color="auto"/>
                                  </w:divBdr>
                                  <w:divsChild>
                                    <w:div w:id="1773933524">
                                      <w:marLeft w:val="0"/>
                                      <w:marRight w:val="0"/>
                                      <w:marTop w:val="0"/>
                                      <w:marBottom w:val="0"/>
                                      <w:divBdr>
                                        <w:top w:val="none" w:sz="0" w:space="0" w:color="auto"/>
                                        <w:left w:val="none" w:sz="0" w:space="0" w:color="auto"/>
                                        <w:bottom w:val="none" w:sz="0" w:space="0" w:color="auto"/>
                                        <w:right w:val="none" w:sz="0" w:space="0" w:color="auto"/>
                                      </w:divBdr>
                                    </w:div>
                                    <w:div w:id="112080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557023">
                          <w:marLeft w:val="0"/>
                          <w:marRight w:val="0"/>
                          <w:marTop w:val="0"/>
                          <w:marBottom w:val="0"/>
                          <w:divBdr>
                            <w:top w:val="none" w:sz="0" w:space="0" w:color="auto"/>
                            <w:left w:val="none" w:sz="0" w:space="0" w:color="auto"/>
                            <w:bottom w:val="none" w:sz="0" w:space="0" w:color="auto"/>
                            <w:right w:val="none" w:sz="0" w:space="0" w:color="auto"/>
                          </w:divBdr>
                          <w:divsChild>
                            <w:div w:id="1219433735">
                              <w:marLeft w:val="0"/>
                              <w:marRight w:val="0"/>
                              <w:marTop w:val="0"/>
                              <w:marBottom w:val="0"/>
                              <w:divBdr>
                                <w:top w:val="none" w:sz="0" w:space="0" w:color="auto"/>
                                <w:left w:val="none" w:sz="0" w:space="0" w:color="auto"/>
                                <w:bottom w:val="none" w:sz="0" w:space="0" w:color="auto"/>
                                <w:right w:val="none" w:sz="0" w:space="0" w:color="auto"/>
                              </w:divBdr>
                            </w:div>
                          </w:divsChild>
                        </w:div>
                        <w:div w:id="1941255899">
                          <w:marLeft w:val="0"/>
                          <w:marRight w:val="0"/>
                          <w:marTop w:val="0"/>
                          <w:marBottom w:val="0"/>
                          <w:divBdr>
                            <w:top w:val="none" w:sz="0" w:space="0" w:color="auto"/>
                            <w:left w:val="none" w:sz="0" w:space="0" w:color="auto"/>
                            <w:bottom w:val="none" w:sz="0" w:space="0" w:color="auto"/>
                            <w:right w:val="none" w:sz="0" w:space="0" w:color="auto"/>
                          </w:divBdr>
                          <w:divsChild>
                            <w:div w:id="206374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226529">
                      <w:marLeft w:val="0"/>
                      <w:marRight w:val="0"/>
                      <w:marTop w:val="0"/>
                      <w:marBottom w:val="0"/>
                      <w:divBdr>
                        <w:top w:val="none" w:sz="0" w:space="0" w:color="auto"/>
                        <w:left w:val="none" w:sz="0" w:space="0" w:color="auto"/>
                        <w:bottom w:val="none" w:sz="0" w:space="0" w:color="auto"/>
                        <w:right w:val="none" w:sz="0" w:space="0" w:color="auto"/>
                      </w:divBdr>
                      <w:divsChild>
                        <w:div w:id="680208032">
                          <w:marLeft w:val="0"/>
                          <w:marRight w:val="0"/>
                          <w:marTop w:val="0"/>
                          <w:marBottom w:val="0"/>
                          <w:divBdr>
                            <w:top w:val="none" w:sz="0" w:space="0" w:color="auto"/>
                            <w:left w:val="none" w:sz="0" w:space="0" w:color="auto"/>
                            <w:bottom w:val="none" w:sz="0" w:space="0" w:color="auto"/>
                            <w:right w:val="none" w:sz="0" w:space="0" w:color="auto"/>
                          </w:divBdr>
                          <w:divsChild>
                            <w:div w:id="283923869">
                              <w:marLeft w:val="0"/>
                              <w:marRight w:val="0"/>
                              <w:marTop w:val="0"/>
                              <w:marBottom w:val="0"/>
                              <w:divBdr>
                                <w:top w:val="none" w:sz="0" w:space="0" w:color="auto"/>
                                <w:left w:val="none" w:sz="0" w:space="0" w:color="auto"/>
                                <w:bottom w:val="none" w:sz="0" w:space="0" w:color="auto"/>
                                <w:right w:val="none" w:sz="0" w:space="0" w:color="auto"/>
                              </w:divBdr>
                              <w:divsChild>
                                <w:div w:id="71508124">
                                  <w:marLeft w:val="0"/>
                                  <w:marRight w:val="0"/>
                                  <w:marTop w:val="0"/>
                                  <w:marBottom w:val="0"/>
                                  <w:divBdr>
                                    <w:top w:val="none" w:sz="0" w:space="0" w:color="auto"/>
                                    <w:left w:val="none" w:sz="0" w:space="0" w:color="auto"/>
                                    <w:bottom w:val="none" w:sz="0" w:space="0" w:color="auto"/>
                                    <w:right w:val="none" w:sz="0" w:space="0" w:color="auto"/>
                                  </w:divBdr>
                                </w:div>
                              </w:divsChild>
                            </w:div>
                            <w:div w:id="10499799">
                              <w:marLeft w:val="0"/>
                              <w:marRight w:val="0"/>
                              <w:marTop w:val="0"/>
                              <w:marBottom w:val="0"/>
                              <w:divBdr>
                                <w:top w:val="none" w:sz="0" w:space="0" w:color="auto"/>
                                <w:left w:val="none" w:sz="0" w:space="0" w:color="auto"/>
                                <w:bottom w:val="none" w:sz="0" w:space="0" w:color="auto"/>
                                <w:right w:val="none" w:sz="0" w:space="0" w:color="auto"/>
                              </w:divBdr>
                              <w:divsChild>
                                <w:div w:id="317418013">
                                  <w:marLeft w:val="0"/>
                                  <w:marRight w:val="0"/>
                                  <w:marTop w:val="0"/>
                                  <w:marBottom w:val="0"/>
                                  <w:divBdr>
                                    <w:top w:val="none" w:sz="0" w:space="0" w:color="auto"/>
                                    <w:left w:val="none" w:sz="0" w:space="0" w:color="auto"/>
                                    <w:bottom w:val="none" w:sz="0" w:space="0" w:color="auto"/>
                                    <w:right w:val="none" w:sz="0" w:space="0" w:color="auto"/>
                                  </w:divBdr>
                                </w:div>
                              </w:divsChild>
                            </w:div>
                            <w:div w:id="1785031983">
                              <w:marLeft w:val="0"/>
                              <w:marRight w:val="0"/>
                              <w:marTop w:val="0"/>
                              <w:marBottom w:val="0"/>
                              <w:divBdr>
                                <w:top w:val="none" w:sz="0" w:space="0" w:color="auto"/>
                                <w:left w:val="none" w:sz="0" w:space="0" w:color="auto"/>
                                <w:bottom w:val="none" w:sz="0" w:space="0" w:color="auto"/>
                                <w:right w:val="none" w:sz="0" w:space="0" w:color="auto"/>
                              </w:divBdr>
                              <w:divsChild>
                                <w:div w:id="1856918303">
                                  <w:marLeft w:val="0"/>
                                  <w:marRight w:val="0"/>
                                  <w:marTop w:val="0"/>
                                  <w:marBottom w:val="0"/>
                                  <w:divBdr>
                                    <w:top w:val="none" w:sz="0" w:space="0" w:color="auto"/>
                                    <w:left w:val="none" w:sz="0" w:space="0" w:color="auto"/>
                                    <w:bottom w:val="none" w:sz="0" w:space="0" w:color="auto"/>
                                    <w:right w:val="none" w:sz="0" w:space="0" w:color="auto"/>
                                  </w:divBdr>
                                </w:div>
                              </w:divsChild>
                            </w:div>
                            <w:div w:id="806361815">
                              <w:marLeft w:val="0"/>
                              <w:marRight w:val="0"/>
                              <w:marTop w:val="0"/>
                              <w:marBottom w:val="0"/>
                              <w:divBdr>
                                <w:top w:val="none" w:sz="0" w:space="0" w:color="auto"/>
                                <w:left w:val="none" w:sz="0" w:space="0" w:color="auto"/>
                                <w:bottom w:val="none" w:sz="0" w:space="0" w:color="auto"/>
                                <w:right w:val="none" w:sz="0" w:space="0" w:color="auto"/>
                              </w:divBdr>
                              <w:divsChild>
                                <w:div w:id="1064256922">
                                  <w:marLeft w:val="0"/>
                                  <w:marRight w:val="0"/>
                                  <w:marTop w:val="0"/>
                                  <w:marBottom w:val="0"/>
                                  <w:divBdr>
                                    <w:top w:val="none" w:sz="0" w:space="0" w:color="auto"/>
                                    <w:left w:val="none" w:sz="0" w:space="0" w:color="auto"/>
                                    <w:bottom w:val="none" w:sz="0" w:space="0" w:color="auto"/>
                                    <w:right w:val="none" w:sz="0" w:space="0" w:color="auto"/>
                                  </w:divBdr>
                                </w:div>
                              </w:divsChild>
                            </w:div>
                            <w:div w:id="1145127643">
                              <w:marLeft w:val="0"/>
                              <w:marRight w:val="0"/>
                              <w:marTop w:val="0"/>
                              <w:marBottom w:val="0"/>
                              <w:divBdr>
                                <w:top w:val="none" w:sz="0" w:space="0" w:color="auto"/>
                                <w:left w:val="none" w:sz="0" w:space="0" w:color="auto"/>
                                <w:bottom w:val="none" w:sz="0" w:space="0" w:color="auto"/>
                                <w:right w:val="none" w:sz="0" w:space="0" w:color="auto"/>
                              </w:divBdr>
                              <w:divsChild>
                                <w:div w:id="1278755259">
                                  <w:marLeft w:val="0"/>
                                  <w:marRight w:val="0"/>
                                  <w:marTop w:val="0"/>
                                  <w:marBottom w:val="0"/>
                                  <w:divBdr>
                                    <w:top w:val="none" w:sz="0" w:space="0" w:color="auto"/>
                                    <w:left w:val="none" w:sz="0" w:space="0" w:color="auto"/>
                                    <w:bottom w:val="none" w:sz="0" w:space="0" w:color="auto"/>
                                    <w:right w:val="none" w:sz="0" w:space="0" w:color="auto"/>
                                  </w:divBdr>
                                </w:div>
                              </w:divsChild>
                            </w:div>
                            <w:div w:id="437919093">
                              <w:marLeft w:val="0"/>
                              <w:marRight w:val="0"/>
                              <w:marTop w:val="0"/>
                              <w:marBottom w:val="0"/>
                              <w:divBdr>
                                <w:top w:val="none" w:sz="0" w:space="0" w:color="auto"/>
                                <w:left w:val="none" w:sz="0" w:space="0" w:color="auto"/>
                                <w:bottom w:val="none" w:sz="0" w:space="0" w:color="auto"/>
                                <w:right w:val="none" w:sz="0" w:space="0" w:color="auto"/>
                              </w:divBdr>
                              <w:divsChild>
                                <w:div w:id="1449396615">
                                  <w:marLeft w:val="0"/>
                                  <w:marRight w:val="0"/>
                                  <w:marTop w:val="0"/>
                                  <w:marBottom w:val="0"/>
                                  <w:divBdr>
                                    <w:top w:val="none" w:sz="0" w:space="0" w:color="auto"/>
                                    <w:left w:val="none" w:sz="0" w:space="0" w:color="auto"/>
                                    <w:bottom w:val="none" w:sz="0" w:space="0" w:color="auto"/>
                                    <w:right w:val="none" w:sz="0" w:space="0" w:color="auto"/>
                                  </w:divBdr>
                                </w:div>
                              </w:divsChild>
                            </w:div>
                            <w:div w:id="512768205">
                              <w:marLeft w:val="0"/>
                              <w:marRight w:val="0"/>
                              <w:marTop w:val="0"/>
                              <w:marBottom w:val="0"/>
                              <w:divBdr>
                                <w:top w:val="none" w:sz="0" w:space="0" w:color="auto"/>
                                <w:left w:val="none" w:sz="0" w:space="0" w:color="auto"/>
                                <w:bottom w:val="none" w:sz="0" w:space="0" w:color="auto"/>
                                <w:right w:val="none" w:sz="0" w:space="0" w:color="auto"/>
                              </w:divBdr>
                              <w:divsChild>
                                <w:div w:id="881212004">
                                  <w:marLeft w:val="0"/>
                                  <w:marRight w:val="0"/>
                                  <w:marTop w:val="0"/>
                                  <w:marBottom w:val="0"/>
                                  <w:divBdr>
                                    <w:top w:val="none" w:sz="0" w:space="0" w:color="auto"/>
                                    <w:left w:val="none" w:sz="0" w:space="0" w:color="auto"/>
                                    <w:bottom w:val="none" w:sz="0" w:space="0" w:color="auto"/>
                                    <w:right w:val="none" w:sz="0" w:space="0" w:color="auto"/>
                                  </w:divBdr>
                                </w:div>
                              </w:divsChild>
                            </w:div>
                            <w:div w:id="123544700">
                              <w:marLeft w:val="0"/>
                              <w:marRight w:val="0"/>
                              <w:marTop w:val="0"/>
                              <w:marBottom w:val="0"/>
                              <w:divBdr>
                                <w:top w:val="none" w:sz="0" w:space="0" w:color="auto"/>
                                <w:left w:val="none" w:sz="0" w:space="0" w:color="auto"/>
                                <w:bottom w:val="none" w:sz="0" w:space="0" w:color="auto"/>
                                <w:right w:val="none" w:sz="0" w:space="0" w:color="auto"/>
                              </w:divBdr>
                              <w:divsChild>
                                <w:div w:id="681594278">
                                  <w:marLeft w:val="0"/>
                                  <w:marRight w:val="0"/>
                                  <w:marTop w:val="0"/>
                                  <w:marBottom w:val="0"/>
                                  <w:divBdr>
                                    <w:top w:val="none" w:sz="0" w:space="0" w:color="auto"/>
                                    <w:left w:val="none" w:sz="0" w:space="0" w:color="auto"/>
                                    <w:bottom w:val="none" w:sz="0" w:space="0" w:color="auto"/>
                                    <w:right w:val="none" w:sz="0" w:space="0" w:color="auto"/>
                                  </w:divBdr>
                                </w:div>
                              </w:divsChild>
                            </w:div>
                            <w:div w:id="1118645244">
                              <w:marLeft w:val="0"/>
                              <w:marRight w:val="0"/>
                              <w:marTop w:val="0"/>
                              <w:marBottom w:val="0"/>
                              <w:divBdr>
                                <w:top w:val="none" w:sz="0" w:space="0" w:color="auto"/>
                                <w:left w:val="none" w:sz="0" w:space="0" w:color="auto"/>
                                <w:bottom w:val="none" w:sz="0" w:space="0" w:color="auto"/>
                                <w:right w:val="none" w:sz="0" w:space="0" w:color="auto"/>
                              </w:divBdr>
                              <w:divsChild>
                                <w:div w:id="747112797">
                                  <w:marLeft w:val="0"/>
                                  <w:marRight w:val="0"/>
                                  <w:marTop w:val="0"/>
                                  <w:marBottom w:val="0"/>
                                  <w:divBdr>
                                    <w:top w:val="none" w:sz="0" w:space="0" w:color="auto"/>
                                    <w:left w:val="none" w:sz="0" w:space="0" w:color="auto"/>
                                    <w:bottom w:val="none" w:sz="0" w:space="0" w:color="auto"/>
                                    <w:right w:val="none" w:sz="0" w:space="0" w:color="auto"/>
                                  </w:divBdr>
                                </w:div>
                              </w:divsChild>
                            </w:div>
                            <w:div w:id="1243225476">
                              <w:marLeft w:val="0"/>
                              <w:marRight w:val="0"/>
                              <w:marTop w:val="0"/>
                              <w:marBottom w:val="0"/>
                              <w:divBdr>
                                <w:top w:val="none" w:sz="0" w:space="0" w:color="auto"/>
                                <w:left w:val="none" w:sz="0" w:space="0" w:color="auto"/>
                                <w:bottom w:val="none" w:sz="0" w:space="0" w:color="auto"/>
                                <w:right w:val="none" w:sz="0" w:space="0" w:color="auto"/>
                              </w:divBdr>
                              <w:divsChild>
                                <w:div w:id="102960077">
                                  <w:marLeft w:val="0"/>
                                  <w:marRight w:val="0"/>
                                  <w:marTop w:val="0"/>
                                  <w:marBottom w:val="0"/>
                                  <w:divBdr>
                                    <w:top w:val="none" w:sz="0" w:space="0" w:color="auto"/>
                                    <w:left w:val="none" w:sz="0" w:space="0" w:color="auto"/>
                                    <w:bottom w:val="none" w:sz="0" w:space="0" w:color="auto"/>
                                    <w:right w:val="none" w:sz="0" w:space="0" w:color="auto"/>
                                  </w:divBdr>
                                </w:div>
                              </w:divsChild>
                            </w:div>
                            <w:div w:id="1822889654">
                              <w:marLeft w:val="0"/>
                              <w:marRight w:val="0"/>
                              <w:marTop w:val="0"/>
                              <w:marBottom w:val="0"/>
                              <w:divBdr>
                                <w:top w:val="none" w:sz="0" w:space="0" w:color="auto"/>
                                <w:left w:val="none" w:sz="0" w:space="0" w:color="auto"/>
                                <w:bottom w:val="none" w:sz="0" w:space="0" w:color="auto"/>
                                <w:right w:val="none" w:sz="0" w:space="0" w:color="auto"/>
                              </w:divBdr>
                              <w:divsChild>
                                <w:div w:id="1379816537">
                                  <w:marLeft w:val="0"/>
                                  <w:marRight w:val="0"/>
                                  <w:marTop w:val="0"/>
                                  <w:marBottom w:val="0"/>
                                  <w:divBdr>
                                    <w:top w:val="none" w:sz="0" w:space="0" w:color="auto"/>
                                    <w:left w:val="none" w:sz="0" w:space="0" w:color="auto"/>
                                    <w:bottom w:val="none" w:sz="0" w:space="0" w:color="auto"/>
                                    <w:right w:val="none" w:sz="0" w:space="0" w:color="auto"/>
                                  </w:divBdr>
                                </w:div>
                              </w:divsChild>
                            </w:div>
                            <w:div w:id="762453288">
                              <w:marLeft w:val="0"/>
                              <w:marRight w:val="0"/>
                              <w:marTop w:val="0"/>
                              <w:marBottom w:val="0"/>
                              <w:divBdr>
                                <w:top w:val="none" w:sz="0" w:space="0" w:color="auto"/>
                                <w:left w:val="none" w:sz="0" w:space="0" w:color="auto"/>
                                <w:bottom w:val="none" w:sz="0" w:space="0" w:color="auto"/>
                                <w:right w:val="none" w:sz="0" w:space="0" w:color="auto"/>
                              </w:divBdr>
                              <w:divsChild>
                                <w:div w:id="112893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197808">
              <w:marLeft w:val="0"/>
              <w:marRight w:val="0"/>
              <w:marTop w:val="0"/>
              <w:marBottom w:val="0"/>
              <w:divBdr>
                <w:top w:val="none" w:sz="0" w:space="0" w:color="auto"/>
                <w:left w:val="none" w:sz="0" w:space="0" w:color="auto"/>
                <w:bottom w:val="none" w:sz="0" w:space="0" w:color="auto"/>
                <w:right w:val="none" w:sz="0" w:space="0" w:color="auto"/>
              </w:divBdr>
              <w:divsChild>
                <w:div w:id="1661418906">
                  <w:marLeft w:val="0"/>
                  <w:marRight w:val="0"/>
                  <w:marTop w:val="0"/>
                  <w:marBottom w:val="0"/>
                  <w:divBdr>
                    <w:top w:val="none" w:sz="0" w:space="0" w:color="auto"/>
                    <w:left w:val="none" w:sz="0" w:space="0" w:color="auto"/>
                    <w:bottom w:val="none" w:sz="0" w:space="0" w:color="auto"/>
                    <w:right w:val="none" w:sz="0" w:space="0" w:color="auto"/>
                  </w:divBdr>
                </w:div>
                <w:div w:id="893851769">
                  <w:marLeft w:val="0"/>
                  <w:marRight w:val="0"/>
                  <w:marTop w:val="0"/>
                  <w:marBottom w:val="0"/>
                  <w:divBdr>
                    <w:top w:val="none" w:sz="0" w:space="0" w:color="auto"/>
                    <w:left w:val="none" w:sz="0" w:space="0" w:color="auto"/>
                    <w:bottom w:val="none" w:sz="0" w:space="0" w:color="auto"/>
                    <w:right w:val="none" w:sz="0" w:space="0" w:color="auto"/>
                  </w:divBdr>
                  <w:divsChild>
                    <w:div w:id="14480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232487">
      <w:bodyDiv w:val="1"/>
      <w:marLeft w:val="0"/>
      <w:marRight w:val="0"/>
      <w:marTop w:val="0"/>
      <w:marBottom w:val="0"/>
      <w:divBdr>
        <w:top w:val="none" w:sz="0" w:space="0" w:color="auto"/>
        <w:left w:val="none" w:sz="0" w:space="0" w:color="auto"/>
        <w:bottom w:val="none" w:sz="0" w:space="0" w:color="auto"/>
        <w:right w:val="none" w:sz="0" w:space="0" w:color="auto"/>
      </w:divBdr>
    </w:div>
    <w:div w:id="1677615069">
      <w:bodyDiv w:val="1"/>
      <w:marLeft w:val="0"/>
      <w:marRight w:val="0"/>
      <w:marTop w:val="0"/>
      <w:marBottom w:val="0"/>
      <w:divBdr>
        <w:top w:val="none" w:sz="0" w:space="0" w:color="auto"/>
        <w:left w:val="none" w:sz="0" w:space="0" w:color="auto"/>
        <w:bottom w:val="none" w:sz="0" w:space="0" w:color="auto"/>
        <w:right w:val="none" w:sz="0" w:space="0" w:color="auto"/>
      </w:divBdr>
    </w:div>
    <w:div w:id="1916697317">
      <w:bodyDiv w:val="1"/>
      <w:marLeft w:val="0"/>
      <w:marRight w:val="0"/>
      <w:marTop w:val="0"/>
      <w:marBottom w:val="0"/>
      <w:divBdr>
        <w:top w:val="none" w:sz="0" w:space="0" w:color="auto"/>
        <w:left w:val="none" w:sz="0" w:space="0" w:color="auto"/>
        <w:bottom w:val="none" w:sz="0" w:space="0" w:color="auto"/>
        <w:right w:val="none" w:sz="0" w:space="0" w:color="auto"/>
      </w:divBdr>
    </w:div>
    <w:div w:id="196649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B2749-D16E-4037-9EDD-5AE917EB8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754</Words>
  <Characters>4153</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 Guerra Rojas</dc:creator>
  <cp:lastModifiedBy>Rigoberto Zarza Ross</cp:lastModifiedBy>
  <cp:revision>2</cp:revision>
  <cp:lastPrinted>2019-10-27T22:48:00Z</cp:lastPrinted>
  <dcterms:created xsi:type="dcterms:W3CDTF">2019-11-06T20:58:00Z</dcterms:created>
  <dcterms:modified xsi:type="dcterms:W3CDTF">2019-11-06T20:58:00Z</dcterms:modified>
</cp:coreProperties>
</file>